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DA" w:rsidRPr="00843C16" w:rsidRDefault="00E80C77" w:rsidP="006B74DA">
      <w:pPr>
        <w:jc w:val="both"/>
      </w:pPr>
      <w:r>
        <w:rPr>
          <w:sz w:val="28"/>
          <w:szCs w:val="28"/>
        </w:rPr>
        <w:tab/>
      </w:r>
      <w:r w:rsidR="00547711">
        <w:rPr>
          <w:sz w:val="28"/>
          <w:szCs w:val="28"/>
        </w:rPr>
        <w:t xml:space="preserve">  </w:t>
      </w:r>
      <w:r w:rsidR="00101F34">
        <w:rPr>
          <w:sz w:val="28"/>
          <w:szCs w:val="28"/>
        </w:rPr>
        <w:tab/>
      </w:r>
      <w:r w:rsidR="00101F34">
        <w:rPr>
          <w:sz w:val="28"/>
          <w:szCs w:val="28"/>
        </w:rPr>
        <w:tab/>
      </w:r>
      <w:r w:rsidR="00101F34">
        <w:rPr>
          <w:sz w:val="28"/>
          <w:szCs w:val="28"/>
        </w:rPr>
        <w:tab/>
      </w:r>
      <w:r w:rsidR="00101F34">
        <w:rPr>
          <w:sz w:val="28"/>
          <w:szCs w:val="28"/>
        </w:rPr>
        <w:tab/>
      </w:r>
      <w:r w:rsidR="00101F34">
        <w:rPr>
          <w:sz w:val="28"/>
          <w:szCs w:val="28"/>
        </w:rPr>
        <w:tab/>
      </w:r>
      <w:r w:rsidR="00101F34">
        <w:rPr>
          <w:sz w:val="28"/>
          <w:szCs w:val="28"/>
        </w:rPr>
        <w:tab/>
      </w:r>
      <w:r w:rsidR="00101F34">
        <w:rPr>
          <w:sz w:val="28"/>
          <w:szCs w:val="28"/>
        </w:rPr>
        <w:tab/>
      </w:r>
      <w:r w:rsidR="00843C16" w:rsidRPr="00843C16">
        <w:t xml:space="preserve">Додаток </w:t>
      </w:r>
      <w:r w:rsidR="00101F34">
        <w:t>№1</w:t>
      </w:r>
    </w:p>
    <w:p w:rsidR="00843C16" w:rsidRDefault="00101F34" w:rsidP="00101F34">
      <w:pPr>
        <w:jc w:val="both"/>
      </w:pPr>
      <w:r>
        <w:tab/>
      </w:r>
      <w:r>
        <w:tab/>
      </w:r>
      <w:r>
        <w:tab/>
      </w:r>
      <w:r>
        <w:tab/>
      </w:r>
      <w:r>
        <w:tab/>
      </w:r>
      <w:r>
        <w:tab/>
      </w:r>
      <w:r>
        <w:tab/>
      </w:r>
      <w:r>
        <w:tab/>
      </w:r>
      <w:r w:rsidR="00843C16" w:rsidRPr="00843C16">
        <w:t xml:space="preserve">до розпорядження </w:t>
      </w:r>
      <w:r>
        <w:t xml:space="preserve"> </w:t>
      </w:r>
    </w:p>
    <w:p w:rsidR="00101F34" w:rsidRPr="00843C16" w:rsidRDefault="00101F34" w:rsidP="00101F34">
      <w:pPr>
        <w:jc w:val="both"/>
      </w:pPr>
      <w:r>
        <w:tab/>
      </w:r>
      <w:r>
        <w:tab/>
      </w:r>
      <w:r>
        <w:tab/>
      </w:r>
      <w:r>
        <w:tab/>
      </w:r>
      <w:r>
        <w:tab/>
      </w:r>
      <w:r>
        <w:tab/>
      </w:r>
      <w:r>
        <w:tab/>
      </w:r>
      <w:r>
        <w:tab/>
      </w:r>
      <w:proofErr w:type="spellStart"/>
      <w:r>
        <w:t>Савранського</w:t>
      </w:r>
      <w:proofErr w:type="spellEnd"/>
      <w:r>
        <w:t xml:space="preserve"> селищного голови</w:t>
      </w:r>
    </w:p>
    <w:p w:rsidR="009C3A70" w:rsidRDefault="00843C16" w:rsidP="009C3A70">
      <w:r>
        <w:rPr>
          <w:sz w:val="28"/>
          <w:szCs w:val="28"/>
        </w:rPr>
        <w:tab/>
      </w:r>
      <w:r w:rsidR="00101F34">
        <w:rPr>
          <w:sz w:val="28"/>
          <w:szCs w:val="28"/>
        </w:rPr>
        <w:tab/>
      </w:r>
      <w:r w:rsidR="00101F34">
        <w:rPr>
          <w:sz w:val="28"/>
          <w:szCs w:val="28"/>
        </w:rPr>
        <w:tab/>
      </w:r>
      <w:r w:rsidR="00101F34">
        <w:rPr>
          <w:sz w:val="28"/>
          <w:szCs w:val="28"/>
        </w:rPr>
        <w:tab/>
      </w:r>
      <w:r w:rsidR="00101F34">
        <w:rPr>
          <w:sz w:val="28"/>
          <w:szCs w:val="28"/>
        </w:rPr>
        <w:tab/>
      </w:r>
      <w:r w:rsidR="00101F34">
        <w:rPr>
          <w:sz w:val="28"/>
          <w:szCs w:val="28"/>
        </w:rPr>
        <w:tab/>
      </w:r>
      <w:r w:rsidR="00101F34">
        <w:rPr>
          <w:sz w:val="28"/>
          <w:szCs w:val="28"/>
        </w:rPr>
        <w:tab/>
      </w:r>
      <w:r w:rsidR="00101F34">
        <w:rPr>
          <w:sz w:val="28"/>
          <w:szCs w:val="28"/>
        </w:rPr>
        <w:tab/>
      </w:r>
      <w:r w:rsidRPr="00843C16">
        <w:t xml:space="preserve">від </w:t>
      </w:r>
      <w:r w:rsidR="00F425C8">
        <w:t>05.01</w:t>
      </w:r>
      <w:r w:rsidRPr="00843C16">
        <w:t>.202</w:t>
      </w:r>
      <w:r w:rsidR="00101F34">
        <w:t xml:space="preserve">2 </w:t>
      </w:r>
      <w:r w:rsidR="00346CF7">
        <w:t xml:space="preserve">№ </w:t>
      </w:r>
      <w:r w:rsidR="00F425C8">
        <w:t>1/А -2022</w:t>
      </w:r>
      <w:r>
        <w:t xml:space="preserve"> </w:t>
      </w:r>
    </w:p>
    <w:p w:rsidR="00843C16" w:rsidRDefault="00843C16" w:rsidP="009C3A70"/>
    <w:p w:rsidR="00843C16" w:rsidRDefault="00843C16" w:rsidP="009C3A70">
      <w:r>
        <w:t xml:space="preserve"> </w:t>
      </w:r>
    </w:p>
    <w:p w:rsidR="00843C16" w:rsidRDefault="00843C16" w:rsidP="00843C16">
      <w:pPr>
        <w:jc w:val="center"/>
        <w:rPr>
          <w:sz w:val="28"/>
          <w:szCs w:val="28"/>
        </w:rPr>
      </w:pPr>
      <w:r>
        <w:rPr>
          <w:sz w:val="28"/>
          <w:szCs w:val="28"/>
        </w:rPr>
        <w:t xml:space="preserve">ПОРЯДОК </w:t>
      </w:r>
    </w:p>
    <w:p w:rsidR="00843C16" w:rsidRDefault="00843C16" w:rsidP="00843C16">
      <w:pPr>
        <w:jc w:val="center"/>
        <w:rPr>
          <w:sz w:val="28"/>
          <w:szCs w:val="28"/>
        </w:rPr>
      </w:pPr>
      <w:r>
        <w:rPr>
          <w:sz w:val="28"/>
          <w:szCs w:val="28"/>
        </w:rPr>
        <w:t xml:space="preserve">організації та проведення особистого прийому громадян </w:t>
      </w:r>
      <w:r w:rsidR="002547D4">
        <w:rPr>
          <w:sz w:val="28"/>
          <w:szCs w:val="28"/>
        </w:rPr>
        <w:t xml:space="preserve">посадовими особами </w:t>
      </w:r>
      <w:proofErr w:type="spellStart"/>
      <w:r w:rsidR="002547D4">
        <w:rPr>
          <w:sz w:val="28"/>
          <w:szCs w:val="28"/>
        </w:rPr>
        <w:t>Савранської</w:t>
      </w:r>
      <w:proofErr w:type="spellEnd"/>
      <w:r w:rsidR="002547D4">
        <w:rPr>
          <w:sz w:val="28"/>
          <w:szCs w:val="28"/>
        </w:rPr>
        <w:t xml:space="preserve"> селищної ради</w:t>
      </w:r>
      <w:r>
        <w:rPr>
          <w:sz w:val="28"/>
          <w:szCs w:val="28"/>
        </w:rPr>
        <w:t xml:space="preserve"> </w:t>
      </w:r>
    </w:p>
    <w:p w:rsidR="00843C16" w:rsidRDefault="00843C16" w:rsidP="00843C16">
      <w:pPr>
        <w:jc w:val="both"/>
        <w:rPr>
          <w:b/>
          <w:sz w:val="28"/>
          <w:szCs w:val="28"/>
        </w:rPr>
      </w:pPr>
      <w:r>
        <w:rPr>
          <w:sz w:val="28"/>
          <w:szCs w:val="28"/>
        </w:rPr>
        <w:t xml:space="preserve"> </w:t>
      </w:r>
      <w:r w:rsidR="00E26731" w:rsidRPr="00E26731">
        <w:rPr>
          <w:b/>
          <w:sz w:val="28"/>
          <w:szCs w:val="28"/>
        </w:rPr>
        <w:t>1.Загальні положення</w:t>
      </w:r>
      <w:r w:rsidR="00F20CDE">
        <w:rPr>
          <w:b/>
          <w:sz w:val="28"/>
          <w:szCs w:val="28"/>
        </w:rPr>
        <w:t xml:space="preserve"> </w:t>
      </w:r>
    </w:p>
    <w:p w:rsidR="00F20CDE" w:rsidRPr="00E26731" w:rsidRDefault="00F20CDE" w:rsidP="00843C16">
      <w:pPr>
        <w:jc w:val="both"/>
        <w:rPr>
          <w:b/>
          <w:sz w:val="28"/>
          <w:szCs w:val="28"/>
        </w:rPr>
      </w:pPr>
    </w:p>
    <w:p w:rsidR="00843C16" w:rsidRDefault="00F20CDE" w:rsidP="00843C16">
      <w:pPr>
        <w:pStyle w:val="a3"/>
        <w:numPr>
          <w:ilvl w:val="0"/>
          <w:numId w:val="8"/>
        </w:numPr>
        <w:jc w:val="both"/>
        <w:rPr>
          <w:sz w:val="28"/>
          <w:szCs w:val="28"/>
        </w:rPr>
      </w:pPr>
      <w:r>
        <w:rPr>
          <w:sz w:val="28"/>
          <w:szCs w:val="28"/>
        </w:rPr>
        <w:t>Цей П</w:t>
      </w:r>
      <w:r w:rsidR="00843C16" w:rsidRPr="00843C16">
        <w:rPr>
          <w:sz w:val="28"/>
          <w:szCs w:val="28"/>
        </w:rPr>
        <w:t xml:space="preserve">орядок визначає основні вимоги до організації та проведення </w:t>
      </w:r>
      <w:r w:rsidR="00843C16">
        <w:rPr>
          <w:sz w:val="28"/>
          <w:szCs w:val="28"/>
        </w:rPr>
        <w:t xml:space="preserve">особистого прийому громадян </w:t>
      </w:r>
      <w:r>
        <w:rPr>
          <w:sz w:val="28"/>
          <w:szCs w:val="28"/>
        </w:rPr>
        <w:t>посадовими особами</w:t>
      </w:r>
      <w:r w:rsidR="00843C16">
        <w:rPr>
          <w:sz w:val="28"/>
          <w:szCs w:val="28"/>
        </w:rPr>
        <w:t xml:space="preserve"> </w:t>
      </w:r>
      <w:proofErr w:type="spellStart"/>
      <w:r w:rsidR="00843C16">
        <w:rPr>
          <w:sz w:val="28"/>
          <w:szCs w:val="28"/>
        </w:rPr>
        <w:t>Савранськ</w:t>
      </w:r>
      <w:r>
        <w:rPr>
          <w:sz w:val="28"/>
          <w:szCs w:val="28"/>
        </w:rPr>
        <w:t>ої</w:t>
      </w:r>
      <w:proofErr w:type="spellEnd"/>
      <w:r w:rsidR="00843C16">
        <w:rPr>
          <w:sz w:val="28"/>
          <w:szCs w:val="28"/>
        </w:rPr>
        <w:t xml:space="preserve"> селищн</w:t>
      </w:r>
      <w:r>
        <w:rPr>
          <w:sz w:val="28"/>
          <w:szCs w:val="28"/>
        </w:rPr>
        <w:t>ої</w:t>
      </w:r>
      <w:r w:rsidR="00843C16">
        <w:rPr>
          <w:sz w:val="28"/>
          <w:szCs w:val="28"/>
        </w:rPr>
        <w:t xml:space="preserve"> рад</w:t>
      </w:r>
      <w:r>
        <w:rPr>
          <w:sz w:val="28"/>
          <w:szCs w:val="28"/>
        </w:rPr>
        <w:t>и</w:t>
      </w:r>
      <w:r w:rsidR="00843C16">
        <w:rPr>
          <w:sz w:val="28"/>
          <w:szCs w:val="28"/>
        </w:rPr>
        <w:t xml:space="preserve"> Одеської області. </w:t>
      </w:r>
    </w:p>
    <w:p w:rsidR="00843C16" w:rsidRPr="00F20CDE" w:rsidRDefault="00843C16" w:rsidP="00843C16">
      <w:pPr>
        <w:pStyle w:val="a3"/>
        <w:numPr>
          <w:ilvl w:val="0"/>
          <w:numId w:val="8"/>
        </w:numPr>
        <w:jc w:val="both"/>
        <w:rPr>
          <w:sz w:val="28"/>
          <w:szCs w:val="28"/>
        </w:rPr>
      </w:pPr>
      <w:r>
        <w:rPr>
          <w:sz w:val="28"/>
          <w:szCs w:val="28"/>
        </w:rPr>
        <w:t>Особистий прийом громадян селищним головою, заступниками селищного голови,</w:t>
      </w:r>
      <w:r w:rsidR="00101F34">
        <w:rPr>
          <w:sz w:val="28"/>
          <w:szCs w:val="28"/>
        </w:rPr>
        <w:t xml:space="preserve"> начальниками відділів,</w:t>
      </w:r>
      <w:r>
        <w:rPr>
          <w:sz w:val="28"/>
          <w:szCs w:val="28"/>
        </w:rPr>
        <w:t xml:space="preserve"> старостами селищної ради здійснюється відповідно до Конституції України</w:t>
      </w:r>
      <w:r w:rsidR="00391F9D">
        <w:rPr>
          <w:sz w:val="28"/>
          <w:szCs w:val="28"/>
        </w:rPr>
        <w:t xml:space="preserve">, </w:t>
      </w:r>
      <w:r w:rsidR="00391F9D" w:rsidRPr="009446CD">
        <w:rPr>
          <w:sz w:val="28"/>
          <w:szCs w:val="28"/>
        </w:rPr>
        <w:t>Закону України "Про міс</w:t>
      </w:r>
      <w:r w:rsidR="00391F9D">
        <w:rPr>
          <w:sz w:val="28"/>
          <w:szCs w:val="28"/>
        </w:rPr>
        <w:t>цеве самоврядування в Україні",  Закону України «Про звернення громадян»,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w:t>
      </w:r>
      <w:r w:rsidR="00391F9D" w:rsidRPr="00972074">
        <w:rPr>
          <w:rFonts w:ascii="Consolas" w:hAnsi="Consolas" w:cs="Consolas"/>
          <w:color w:val="212529"/>
          <w:shd w:val="clear" w:color="auto" w:fill="FFFFFF"/>
        </w:rPr>
        <w:t xml:space="preserve"> </w:t>
      </w:r>
      <w:r w:rsidR="00391F9D" w:rsidRPr="00972074">
        <w:rPr>
          <w:sz w:val="28"/>
          <w:szCs w:val="28"/>
          <w:shd w:val="clear" w:color="auto" w:fill="FFFFFF"/>
        </w:rPr>
        <w:t>7 лютого 2008 року  №109/2008</w:t>
      </w:r>
      <w:r w:rsidR="00B04E4F">
        <w:rPr>
          <w:sz w:val="28"/>
          <w:szCs w:val="28"/>
          <w:shd w:val="clear" w:color="auto" w:fill="FFFFFF"/>
        </w:rPr>
        <w:t>, інших нормативно-правових актів України, а також цього Порядку.</w:t>
      </w:r>
      <w:r w:rsidR="0044366F">
        <w:rPr>
          <w:sz w:val="28"/>
          <w:szCs w:val="28"/>
          <w:shd w:val="clear" w:color="auto" w:fill="FFFFFF"/>
        </w:rPr>
        <w:t xml:space="preserve"> </w:t>
      </w:r>
      <w:r w:rsidR="00F20CDE">
        <w:rPr>
          <w:sz w:val="28"/>
          <w:szCs w:val="28"/>
          <w:shd w:val="clear" w:color="auto" w:fill="FFFFFF"/>
        </w:rPr>
        <w:t xml:space="preserve"> </w:t>
      </w:r>
    </w:p>
    <w:p w:rsidR="0044366F" w:rsidRPr="00F20EA0" w:rsidRDefault="0044366F" w:rsidP="00843C16">
      <w:pPr>
        <w:pStyle w:val="a3"/>
        <w:numPr>
          <w:ilvl w:val="0"/>
          <w:numId w:val="8"/>
        </w:numPr>
        <w:jc w:val="both"/>
        <w:rPr>
          <w:sz w:val="28"/>
          <w:szCs w:val="28"/>
        </w:rPr>
      </w:pPr>
      <w:r>
        <w:rPr>
          <w:sz w:val="28"/>
          <w:szCs w:val="28"/>
          <w:shd w:val="clear" w:color="auto" w:fill="FFFFFF"/>
        </w:rPr>
        <w:t xml:space="preserve">Особистий прийом громадян здійснюється з </w:t>
      </w:r>
      <w:r w:rsidR="0032235A">
        <w:rPr>
          <w:sz w:val="28"/>
          <w:szCs w:val="28"/>
        </w:rPr>
        <w:t xml:space="preserve"> метою забезпечення реалізації та гарантування закріпленого Конституцією України </w:t>
      </w:r>
      <w:r w:rsidR="0032235A">
        <w:rPr>
          <w:sz w:val="28"/>
          <w:szCs w:val="28"/>
          <w:shd w:val="clear" w:color="auto" w:fill="FFFFFF"/>
        </w:rPr>
        <w:t xml:space="preserve">права громадян на звернення до </w:t>
      </w:r>
      <w:r w:rsidR="0032235A" w:rsidRPr="00A74B84">
        <w:rPr>
          <w:sz w:val="28"/>
          <w:szCs w:val="28"/>
          <w:shd w:val="clear" w:color="auto" w:fill="FFFFFF"/>
        </w:rPr>
        <w:t>органів  місцевого  самоврядування</w:t>
      </w:r>
      <w:r w:rsidR="0032235A" w:rsidRPr="0032235A">
        <w:rPr>
          <w:sz w:val="28"/>
          <w:szCs w:val="28"/>
          <w:shd w:val="clear" w:color="auto" w:fill="FFFFFF"/>
        </w:rPr>
        <w:t xml:space="preserve"> </w:t>
      </w:r>
      <w:r w:rsidR="00B57B0A">
        <w:rPr>
          <w:sz w:val="28"/>
          <w:szCs w:val="28"/>
          <w:shd w:val="clear" w:color="auto" w:fill="FFFFFF"/>
        </w:rPr>
        <w:t xml:space="preserve">та оперативного вирішення </w:t>
      </w:r>
      <w:r w:rsidR="0032235A">
        <w:rPr>
          <w:sz w:val="28"/>
          <w:szCs w:val="28"/>
          <w:shd w:val="clear" w:color="auto" w:fill="FFFFFF"/>
        </w:rPr>
        <w:t xml:space="preserve"> питань на основі якісного та своєчасного розгляду заяв, пропозицій і скарг.</w:t>
      </w:r>
      <w:r w:rsidR="00F20EA0">
        <w:rPr>
          <w:sz w:val="28"/>
          <w:szCs w:val="28"/>
          <w:shd w:val="clear" w:color="auto" w:fill="FFFFFF"/>
        </w:rPr>
        <w:t xml:space="preserve"> </w:t>
      </w:r>
    </w:p>
    <w:p w:rsidR="00F20EA0" w:rsidRPr="00326D99" w:rsidRDefault="00F20EA0" w:rsidP="00F20EA0">
      <w:pPr>
        <w:pStyle w:val="a3"/>
        <w:numPr>
          <w:ilvl w:val="0"/>
          <w:numId w:val="8"/>
        </w:numPr>
        <w:shd w:val="clear" w:color="auto" w:fill="FFFFFF"/>
        <w:spacing w:after="150"/>
        <w:jc w:val="both"/>
        <w:textAlignment w:val="baseline"/>
        <w:rPr>
          <w:rFonts w:ascii="Arial" w:hAnsi="Arial" w:cs="Arial"/>
          <w:color w:val="000000"/>
          <w:sz w:val="28"/>
          <w:szCs w:val="28"/>
        </w:rPr>
      </w:pPr>
      <w:r w:rsidRPr="00326D99">
        <w:rPr>
          <w:color w:val="000000"/>
          <w:sz w:val="28"/>
          <w:szCs w:val="28"/>
        </w:rPr>
        <w:t xml:space="preserve">Організація особистого прийому громадян </w:t>
      </w:r>
      <w:r w:rsidR="00B5317D" w:rsidRPr="00326D99">
        <w:rPr>
          <w:color w:val="000000"/>
          <w:sz w:val="28"/>
          <w:szCs w:val="28"/>
        </w:rPr>
        <w:t>селищним</w:t>
      </w:r>
      <w:r w:rsidRPr="00326D99">
        <w:rPr>
          <w:color w:val="000000"/>
          <w:sz w:val="28"/>
          <w:szCs w:val="28"/>
        </w:rPr>
        <w:t xml:space="preserve"> головою, заступниками </w:t>
      </w:r>
      <w:r w:rsidR="00B5317D" w:rsidRPr="00326D99">
        <w:rPr>
          <w:color w:val="000000"/>
          <w:sz w:val="28"/>
          <w:szCs w:val="28"/>
        </w:rPr>
        <w:t>селищного</w:t>
      </w:r>
      <w:r w:rsidRPr="00326D99">
        <w:rPr>
          <w:color w:val="000000"/>
          <w:sz w:val="28"/>
          <w:szCs w:val="28"/>
        </w:rPr>
        <w:t xml:space="preserve"> голови,</w:t>
      </w:r>
      <w:r w:rsidR="00101F34">
        <w:rPr>
          <w:color w:val="000000"/>
          <w:sz w:val="28"/>
          <w:szCs w:val="28"/>
        </w:rPr>
        <w:t xml:space="preserve"> начальниками відділів,</w:t>
      </w:r>
      <w:r w:rsidR="00B5317D" w:rsidRPr="00326D99">
        <w:rPr>
          <w:color w:val="000000"/>
          <w:sz w:val="28"/>
          <w:szCs w:val="28"/>
        </w:rPr>
        <w:t xml:space="preserve"> старостами</w:t>
      </w:r>
      <w:r w:rsidRPr="00326D99">
        <w:rPr>
          <w:color w:val="000000"/>
          <w:sz w:val="28"/>
          <w:szCs w:val="28"/>
        </w:rPr>
        <w:t xml:space="preserve"> забезпечується </w:t>
      </w:r>
      <w:r w:rsidR="00B5317D" w:rsidRPr="00326D99">
        <w:rPr>
          <w:color w:val="000000"/>
          <w:sz w:val="28"/>
          <w:szCs w:val="28"/>
        </w:rPr>
        <w:t>секретарем керівника та діловодами селищної ради</w:t>
      </w:r>
      <w:r w:rsidR="00B57B0A">
        <w:rPr>
          <w:color w:val="000000"/>
          <w:sz w:val="28"/>
          <w:szCs w:val="28"/>
        </w:rPr>
        <w:t xml:space="preserve"> відповідно</w:t>
      </w:r>
      <w:r w:rsidRPr="00326D99">
        <w:rPr>
          <w:color w:val="000000"/>
          <w:sz w:val="28"/>
          <w:szCs w:val="28"/>
        </w:rPr>
        <w:t>.</w:t>
      </w:r>
      <w:r w:rsidR="009D3A78" w:rsidRPr="00326D99">
        <w:rPr>
          <w:color w:val="000000"/>
          <w:sz w:val="28"/>
          <w:szCs w:val="28"/>
        </w:rPr>
        <w:t xml:space="preserve"> </w:t>
      </w:r>
    </w:p>
    <w:p w:rsidR="009D3A78" w:rsidRPr="00326D99" w:rsidRDefault="009D3A78" w:rsidP="006D7533">
      <w:pPr>
        <w:pStyle w:val="a3"/>
        <w:numPr>
          <w:ilvl w:val="0"/>
          <w:numId w:val="8"/>
        </w:numPr>
        <w:shd w:val="clear" w:color="auto" w:fill="FFFFFF"/>
        <w:spacing w:after="150"/>
        <w:jc w:val="both"/>
        <w:textAlignment w:val="baseline"/>
        <w:rPr>
          <w:rFonts w:ascii="Arial" w:hAnsi="Arial" w:cs="Arial"/>
          <w:color w:val="000000"/>
          <w:sz w:val="28"/>
          <w:szCs w:val="28"/>
        </w:rPr>
      </w:pPr>
      <w:r w:rsidRPr="00326D99">
        <w:rPr>
          <w:color w:val="000000"/>
          <w:sz w:val="28"/>
          <w:szCs w:val="28"/>
        </w:rPr>
        <w:t xml:space="preserve">Особистий прийом громадян у </w:t>
      </w:r>
      <w:proofErr w:type="spellStart"/>
      <w:r w:rsidR="00B5317D" w:rsidRPr="00326D99">
        <w:rPr>
          <w:color w:val="000000"/>
          <w:sz w:val="28"/>
          <w:szCs w:val="28"/>
        </w:rPr>
        <w:t>Савранській</w:t>
      </w:r>
      <w:proofErr w:type="spellEnd"/>
      <w:r w:rsidR="00B5317D" w:rsidRPr="00326D99">
        <w:rPr>
          <w:color w:val="000000"/>
          <w:sz w:val="28"/>
          <w:szCs w:val="28"/>
        </w:rPr>
        <w:t xml:space="preserve"> селищній раді</w:t>
      </w:r>
      <w:r w:rsidRPr="00326D99">
        <w:rPr>
          <w:color w:val="000000"/>
          <w:sz w:val="28"/>
          <w:szCs w:val="28"/>
        </w:rPr>
        <w:t xml:space="preserve"> проводиться в </w:t>
      </w:r>
      <w:r w:rsidR="002B7367" w:rsidRPr="00326D99">
        <w:rPr>
          <w:color w:val="000000"/>
          <w:sz w:val="28"/>
          <w:szCs w:val="28"/>
        </w:rPr>
        <w:t xml:space="preserve">службових  кабінетах </w:t>
      </w:r>
      <w:r w:rsidR="00AD20BB">
        <w:rPr>
          <w:color w:val="000000"/>
          <w:sz w:val="28"/>
          <w:szCs w:val="28"/>
        </w:rPr>
        <w:t xml:space="preserve"> </w:t>
      </w:r>
      <w:r w:rsidR="002B7367" w:rsidRPr="00326D99">
        <w:rPr>
          <w:color w:val="000000"/>
          <w:sz w:val="28"/>
          <w:szCs w:val="28"/>
        </w:rPr>
        <w:t>селищного голови, заступників селищного голови</w:t>
      </w:r>
      <w:r w:rsidR="00101F34">
        <w:rPr>
          <w:color w:val="000000"/>
          <w:sz w:val="28"/>
          <w:szCs w:val="28"/>
        </w:rPr>
        <w:t>, начальників відділів</w:t>
      </w:r>
      <w:r w:rsidR="00552C91">
        <w:rPr>
          <w:color w:val="000000"/>
          <w:sz w:val="28"/>
          <w:szCs w:val="28"/>
        </w:rPr>
        <w:t xml:space="preserve"> відповідно селищним головою та його заступниками</w:t>
      </w:r>
      <w:r w:rsidR="00101F34">
        <w:rPr>
          <w:color w:val="000000"/>
          <w:sz w:val="28"/>
          <w:szCs w:val="28"/>
        </w:rPr>
        <w:t>, начальниками відділів</w:t>
      </w:r>
      <w:r w:rsidR="00552C91">
        <w:rPr>
          <w:color w:val="000000"/>
          <w:sz w:val="28"/>
          <w:szCs w:val="28"/>
        </w:rPr>
        <w:t xml:space="preserve"> </w:t>
      </w:r>
      <w:r w:rsidR="002B7367" w:rsidRPr="00326D99">
        <w:rPr>
          <w:color w:val="000000"/>
          <w:sz w:val="28"/>
          <w:szCs w:val="28"/>
        </w:rPr>
        <w:t xml:space="preserve">за </w:t>
      </w:r>
      <w:proofErr w:type="spellStart"/>
      <w:r w:rsidR="002B7367" w:rsidRPr="00326D99">
        <w:rPr>
          <w:color w:val="000000"/>
          <w:sz w:val="28"/>
          <w:szCs w:val="28"/>
        </w:rPr>
        <w:t>адресою</w:t>
      </w:r>
      <w:proofErr w:type="spellEnd"/>
      <w:r w:rsidR="00B57B0A">
        <w:rPr>
          <w:color w:val="000000"/>
          <w:sz w:val="28"/>
          <w:szCs w:val="28"/>
        </w:rPr>
        <w:t>:</w:t>
      </w:r>
      <w:r w:rsidR="002B7367" w:rsidRPr="00326D99">
        <w:rPr>
          <w:color w:val="000000"/>
          <w:sz w:val="28"/>
          <w:szCs w:val="28"/>
        </w:rPr>
        <w:t xml:space="preserve"> вул. </w:t>
      </w:r>
      <w:r w:rsidR="00101F34">
        <w:rPr>
          <w:color w:val="000000"/>
          <w:sz w:val="28"/>
          <w:szCs w:val="28"/>
        </w:rPr>
        <w:t>Соборна, 9, вул. Горького, 1 смт</w:t>
      </w:r>
      <w:r w:rsidR="002B7367" w:rsidRPr="00326D99">
        <w:rPr>
          <w:color w:val="000000"/>
          <w:sz w:val="28"/>
          <w:szCs w:val="28"/>
        </w:rPr>
        <w:t xml:space="preserve"> </w:t>
      </w:r>
      <w:proofErr w:type="spellStart"/>
      <w:r w:rsidR="002B7367" w:rsidRPr="00326D99">
        <w:rPr>
          <w:color w:val="000000"/>
          <w:sz w:val="28"/>
          <w:szCs w:val="28"/>
        </w:rPr>
        <w:t>Саврань</w:t>
      </w:r>
      <w:proofErr w:type="spellEnd"/>
      <w:r w:rsidR="002B7367" w:rsidRPr="00326D99">
        <w:rPr>
          <w:color w:val="000000"/>
          <w:sz w:val="28"/>
          <w:szCs w:val="28"/>
        </w:rPr>
        <w:t xml:space="preserve">, Одеської області та </w:t>
      </w:r>
      <w:proofErr w:type="spellStart"/>
      <w:r w:rsidR="002B7367" w:rsidRPr="00326D99">
        <w:rPr>
          <w:color w:val="000000"/>
          <w:sz w:val="28"/>
          <w:szCs w:val="28"/>
        </w:rPr>
        <w:t>старост</w:t>
      </w:r>
      <w:proofErr w:type="spellEnd"/>
      <w:r w:rsidR="00B62A97" w:rsidRPr="00326D99">
        <w:rPr>
          <w:color w:val="000000"/>
          <w:sz w:val="28"/>
          <w:szCs w:val="28"/>
        </w:rPr>
        <w:t xml:space="preserve"> -</w:t>
      </w:r>
      <w:r w:rsidR="002B7367" w:rsidRPr="00326D99">
        <w:rPr>
          <w:color w:val="000000"/>
          <w:sz w:val="28"/>
          <w:szCs w:val="28"/>
        </w:rPr>
        <w:t xml:space="preserve"> у </w:t>
      </w:r>
      <w:r w:rsidR="0018657B" w:rsidRPr="00326D99">
        <w:rPr>
          <w:color w:val="000000"/>
          <w:sz w:val="28"/>
          <w:szCs w:val="28"/>
        </w:rPr>
        <w:t xml:space="preserve">їх </w:t>
      </w:r>
      <w:r w:rsidR="002B7367" w:rsidRPr="00326D99">
        <w:rPr>
          <w:color w:val="000000"/>
          <w:sz w:val="28"/>
          <w:szCs w:val="28"/>
        </w:rPr>
        <w:t>службових  кабінетах</w:t>
      </w:r>
      <w:r w:rsidR="0018657B" w:rsidRPr="00326D99">
        <w:rPr>
          <w:color w:val="000000"/>
          <w:sz w:val="28"/>
          <w:szCs w:val="28"/>
        </w:rPr>
        <w:t>.</w:t>
      </w:r>
      <w:r w:rsidR="00B62A97" w:rsidRPr="00326D99">
        <w:rPr>
          <w:color w:val="000000"/>
          <w:sz w:val="28"/>
          <w:szCs w:val="28"/>
        </w:rPr>
        <w:t xml:space="preserve"> </w:t>
      </w:r>
    </w:p>
    <w:p w:rsidR="009D3A78" w:rsidRPr="00326D99" w:rsidRDefault="009D3A78" w:rsidP="009D3A78">
      <w:pPr>
        <w:pStyle w:val="a3"/>
        <w:numPr>
          <w:ilvl w:val="0"/>
          <w:numId w:val="8"/>
        </w:numPr>
        <w:shd w:val="clear" w:color="auto" w:fill="FFFFFF"/>
        <w:spacing w:after="150"/>
        <w:jc w:val="both"/>
        <w:textAlignment w:val="baseline"/>
        <w:rPr>
          <w:rFonts w:ascii="Arial" w:hAnsi="Arial" w:cs="Arial"/>
          <w:color w:val="000000"/>
          <w:sz w:val="28"/>
          <w:szCs w:val="28"/>
        </w:rPr>
      </w:pPr>
      <w:r w:rsidRPr="00326D99">
        <w:rPr>
          <w:color w:val="000000"/>
          <w:sz w:val="28"/>
          <w:szCs w:val="28"/>
        </w:rPr>
        <w:t xml:space="preserve">Графік проведення особистого прийому громадян посадовими особами </w:t>
      </w:r>
      <w:r w:rsidR="00326D99" w:rsidRPr="00326D99">
        <w:rPr>
          <w:color w:val="000000"/>
          <w:sz w:val="28"/>
          <w:szCs w:val="28"/>
        </w:rPr>
        <w:t xml:space="preserve"> селищної ради </w:t>
      </w:r>
      <w:r w:rsidRPr="00326D99">
        <w:rPr>
          <w:color w:val="000000"/>
          <w:sz w:val="28"/>
          <w:szCs w:val="28"/>
        </w:rPr>
        <w:t xml:space="preserve">затверджується окремим розпорядженням </w:t>
      </w:r>
      <w:r w:rsidR="00326D99" w:rsidRPr="00326D99">
        <w:rPr>
          <w:color w:val="000000"/>
          <w:sz w:val="28"/>
          <w:szCs w:val="28"/>
        </w:rPr>
        <w:t>селищного</w:t>
      </w:r>
      <w:r w:rsidRPr="00326D99">
        <w:rPr>
          <w:color w:val="000000"/>
          <w:sz w:val="28"/>
          <w:szCs w:val="28"/>
        </w:rPr>
        <w:t xml:space="preserve"> голови.</w:t>
      </w:r>
    </w:p>
    <w:p w:rsidR="00E26731" w:rsidRPr="00E26731" w:rsidRDefault="00E26731" w:rsidP="00843C16">
      <w:pPr>
        <w:pStyle w:val="a3"/>
        <w:numPr>
          <w:ilvl w:val="0"/>
          <w:numId w:val="8"/>
        </w:numPr>
        <w:jc w:val="both"/>
        <w:rPr>
          <w:sz w:val="28"/>
          <w:szCs w:val="28"/>
        </w:rPr>
      </w:pPr>
      <w:r>
        <w:rPr>
          <w:sz w:val="28"/>
          <w:szCs w:val="28"/>
          <w:shd w:val="clear" w:color="auto" w:fill="FFFFFF"/>
        </w:rPr>
        <w:t xml:space="preserve">Графік </w:t>
      </w:r>
      <w:r w:rsidR="00F20EA0">
        <w:rPr>
          <w:sz w:val="28"/>
          <w:szCs w:val="28"/>
          <w:shd w:val="clear" w:color="auto" w:fill="FFFFFF"/>
        </w:rPr>
        <w:t xml:space="preserve">особистого </w:t>
      </w:r>
      <w:r>
        <w:rPr>
          <w:sz w:val="28"/>
          <w:szCs w:val="28"/>
          <w:shd w:val="clear" w:color="auto" w:fill="FFFFFF"/>
        </w:rPr>
        <w:t>прийому громадян розміщується на офіційному веб-сайті селищної ради та інформаційних стендах. Графік прийому громадян може розміщуватися на інформаційних стендах установ, підприємств,</w:t>
      </w:r>
      <w:r w:rsidR="002B4E40">
        <w:rPr>
          <w:sz w:val="28"/>
          <w:szCs w:val="28"/>
          <w:shd w:val="clear" w:color="auto" w:fill="FFFFFF"/>
        </w:rPr>
        <w:t xml:space="preserve"> що належать до комунальної власності селищної ради,</w:t>
      </w:r>
      <w:r w:rsidR="00F05EA4">
        <w:rPr>
          <w:sz w:val="28"/>
          <w:szCs w:val="28"/>
          <w:shd w:val="clear" w:color="auto" w:fill="FFFFFF"/>
        </w:rPr>
        <w:t xml:space="preserve"> відділів селищ</w:t>
      </w:r>
      <w:r>
        <w:rPr>
          <w:sz w:val="28"/>
          <w:szCs w:val="28"/>
          <w:shd w:val="clear" w:color="auto" w:fill="FFFFFF"/>
        </w:rPr>
        <w:t>ної рад</w:t>
      </w:r>
      <w:r w:rsidR="002B4E40">
        <w:rPr>
          <w:sz w:val="28"/>
          <w:szCs w:val="28"/>
          <w:shd w:val="clear" w:color="auto" w:fill="FFFFFF"/>
        </w:rPr>
        <w:t xml:space="preserve">и. </w:t>
      </w:r>
    </w:p>
    <w:p w:rsidR="00E26731" w:rsidRPr="00843C16" w:rsidRDefault="00E26731" w:rsidP="00E26731">
      <w:pPr>
        <w:pStyle w:val="a3"/>
        <w:jc w:val="both"/>
        <w:rPr>
          <w:sz w:val="28"/>
          <w:szCs w:val="28"/>
        </w:rPr>
      </w:pPr>
    </w:p>
    <w:p w:rsidR="009C3A70" w:rsidRDefault="00843C16" w:rsidP="009C3A7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C3A70" w:rsidRDefault="00E26731" w:rsidP="009C3A70">
      <w:pPr>
        <w:rPr>
          <w:b/>
          <w:sz w:val="28"/>
          <w:szCs w:val="28"/>
        </w:rPr>
      </w:pPr>
      <w:r w:rsidRPr="00E26731">
        <w:rPr>
          <w:b/>
          <w:sz w:val="28"/>
          <w:szCs w:val="28"/>
        </w:rPr>
        <w:t>2. Організація та проведення особистого прийому громадян</w:t>
      </w:r>
      <w:r>
        <w:rPr>
          <w:b/>
          <w:sz w:val="28"/>
          <w:szCs w:val="28"/>
        </w:rPr>
        <w:t xml:space="preserve"> </w:t>
      </w:r>
    </w:p>
    <w:p w:rsidR="00FD7101" w:rsidRDefault="00FD7101" w:rsidP="00476A13">
      <w:pPr>
        <w:shd w:val="clear" w:color="auto" w:fill="FFFFFF"/>
        <w:jc w:val="both"/>
        <w:textAlignment w:val="baseline"/>
        <w:rPr>
          <w:rFonts w:ascii="Arial" w:hAnsi="Arial" w:cs="Arial"/>
          <w:color w:val="000000"/>
          <w:sz w:val="18"/>
          <w:szCs w:val="18"/>
        </w:rPr>
      </w:pPr>
      <w:r>
        <w:rPr>
          <w:color w:val="000000"/>
        </w:rPr>
        <w:t>.</w:t>
      </w:r>
    </w:p>
    <w:p w:rsidR="00E26731" w:rsidRDefault="00E26731" w:rsidP="009C3A70">
      <w:pPr>
        <w:rPr>
          <w:sz w:val="28"/>
          <w:szCs w:val="28"/>
        </w:rPr>
      </w:pPr>
    </w:p>
    <w:p w:rsidR="00E26731" w:rsidRPr="00E26731" w:rsidRDefault="00E26731" w:rsidP="00E26731">
      <w:pPr>
        <w:pStyle w:val="a3"/>
        <w:numPr>
          <w:ilvl w:val="0"/>
          <w:numId w:val="9"/>
        </w:numPr>
        <w:jc w:val="both"/>
        <w:rPr>
          <w:sz w:val="28"/>
          <w:szCs w:val="28"/>
        </w:rPr>
      </w:pPr>
      <w:r w:rsidRPr="00E26731">
        <w:rPr>
          <w:sz w:val="28"/>
          <w:szCs w:val="28"/>
        </w:rPr>
        <w:t xml:space="preserve">Особистий прийом громадян проводиться виключно з  питань, які  відносяться до компетенції органів місцевого самоврядування.  </w:t>
      </w:r>
    </w:p>
    <w:p w:rsidR="00E26731" w:rsidRDefault="00E26731" w:rsidP="00E26731">
      <w:pPr>
        <w:pStyle w:val="a3"/>
        <w:numPr>
          <w:ilvl w:val="0"/>
          <w:numId w:val="9"/>
        </w:numPr>
        <w:jc w:val="both"/>
        <w:rPr>
          <w:sz w:val="28"/>
          <w:szCs w:val="28"/>
        </w:rPr>
      </w:pPr>
      <w:r>
        <w:rPr>
          <w:sz w:val="28"/>
          <w:szCs w:val="28"/>
        </w:rPr>
        <w:t>Особистий прийом громадян селищним головою, заступниками селищного голови,</w:t>
      </w:r>
      <w:r w:rsidR="00101F34">
        <w:rPr>
          <w:sz w:val="28"/>
          <w:szCs w:val="28"/>
        </w:rPr>
        <w:t xml:space="preserve"> начальниками відділів,</w:t>
      </w:r>
      <w:r>
        <w:rPr>
          <w:sz w:val="28"/>
          <w:szCs w:val="28"/>
        </w:rPr>
        <w:t xml:space="preserve"> старостами проводиться у дні та години, визначені графіками особистого прийому, затвердженими розпорядженням селищного голови, яке розміщується на офіційному веб-сайті селищної ради та інформаційних стендах.</w:t>
      </w:r>
      <w:r w:rsidR="00745C8A">
        <w:rPr>
          <w:sz w:val="28"/>
          <w:szCs w:val="28"/>
        </w:rPr>
        <w:t xml:space="preserve"> </w:t>
      </w:r>
      <w:r w:rsidR="00B44CAF">
        <w:rPr>
          <w:sz w:val="28"/>
          <w:szCs w:val="28"/>
        </w:rPr>
        <w:t xml:space="preserve"> </w:t>
      </w:r>
    </w:p>
    <w:p w:rsidR="00B44CAF" w:rsidRPr="00B44CAF" w:rsidRDefault="00B44CAF" w:rsidP="00B44CAF">
      <w:pPr>
        <w:pStyle w:val="a3"/>
        <w:numPr>
          <w:ilvl w:val="0"/>
          <w:numId w:val="9"/>
        </w:numPr>
        <w:shd w:val="clear" w:color="auto" w:fill="FFFFFF"/>
        <w:spacing w:after="150"/>
        <w:jc w:val="both"/>
        <w:textAlignment w:val="baseline"/>
        <w:rPr>
          <w:color w:val="000000"/>
          <w:sz w:val="28"/>
          <w:szCs w:val="28"/>
          <w:shd w:val="clear" w:color="auto" w:fill="FFFFFF"/>
        </w:rPr>
      </w:pPr>
      <w:r w:rsidRPr="00B44CAF">
        <w:rPr>
          <w:color w:val="000000"/>
          <w:sz w:val="28"/>
          <w:szCs w:val="28"/>
          <w:shd w:val="clear" w:color="auto" w:fill="FFFFFF"/>
        </w:rPr>
        <w:t>В разі відсутності посадової особи, яка має проводити особистий прийом громадян, особистий прийом здійснює посадова особа за взаємозамінністю згідно з розподілом функціональних повноважень або інша уповноважена нею особа, про що повідомляються громадяни, які прибули на особистий прийом.</w:t>
      </w:r>
      <w:r w:rsidRPr="00B44CAF">
        <w:rPr>
          <w:color w:val="000000"/>
          <w:sz w:val="28"/>
          <w:szCs w:val="28"/>
        </w:rPr>
        <w:br/>
      </w:r>
      <w:r w:rsidRPr="00B44CAF">
        <w:rPr>
          <w:color w:val="000000"/>
          <w:sz w:val="28"/>
          <w:szCs w:val="28"/>
          <w:shd w:val="clear" w:color="auto" w:fill="FFFFFF"/>
        </w:rPr>
        <w:t xml:space="preserve">В разі незгоди громадянина на особистий прийом іншою уповноваженою посадовою особою він має право подати письмове звернення, яке реєструється та опрацьовується відповідно до Закону України «Про звернення громадян», або записатися на наступний прийом згідно з графіком. </w:t>
      </w:r>
    </w:p>
    <w:p w:rsidR="00B44CAF" w:rsidRPr="00B44CAF" w:rsidRDefault="00B44CAF" w:rsidP="00B44CAF">
      <w:pPr>
        <w:pStyle w:val="a3"/>
        <w:numPr>
          <w:ilvl w:val="0"/>
          <w:numId w:val="9"/>
        </w:numPr>
        <w:shd w:val="clear" w:color="auto" w:fill="FFFFFF"/>
        <w:spacing w:after="150"/>
        <w:jc w:val="both"/>
        <w:textAlignment w:val="baseline"/>
        <w:rPr>
          <w:rFonts w:ascii="Arial" w:hAnsi="Arial" w:cs="Arial"/>
          <w:color w:val="000000"/>
          <w:sz w:val="28"/>
          <w:szCs w:val="28"/>
        </w:rPr>
      </w:pPr>
      <w:r w:rsidRPr="00B44CAF">
        <w:rPr>
          <w:color w:val="000000"/>
          <w:sz w:val="28"/>
          <w:szCs w:val="28"/>
        </w:rPr>
        <w:t>Посадова особа, яка здійснює особистий прийом, для забезпечення кваліфікованого роз’яснення питань, порушених громадянами, може залучати до їх розгляду представників структурних підрозділів</w:t>
      </w:r>
      <w:r w:rsidR="00346CF7">
        <w:rPr>
          <w:color w:val="000000"/>
          <w:sz w:val="28"/>
          <w:szCs w:val="28"/>
        </w:rPr>
        <w:t>, відділів</w:t>
      </w:r>
      <w:r w:rsidRPr="00B44CAF">
        <w:rPr>
          <w:color w:val="000000"/>
          <w:sz w:val="28"/>
          <w:szCs w:val="28"/>
        </w:rPr>
        <w:t xml:space="preserve"> селищної ради відповідно до вимог чинного законодавства.</w:t>
      </w:r>
    </w:p>
    <w:p w:rsidR="00C16B38" w:rsidRPr="00346CF7" w:rsidRDefault="00745C8A" w:rsidP="009C2181">
      <w:pPr>
        <w:pStyle w:val="a3"/>
        <w:numPr>
          <w:ilvl w:val="0"/>
          <w:numId w:val="9"/>
        </w:numPr>
        <w:jc w:val="both"/>
        <w:rPr>
          <w:sz w:val="28"/>
          <w:szCs w:val="28"/>
        </w:rPr>
      </w:pPr>
      <w:r w:rsidRPr="00346CF7">
        <w:rPr>
          <w:sz w:val="28"/>
          <w:szCs w:val="28"/>
        </w:rPr>
        <w:t xml:space="preserve">Особистий прийом громадян </w:t>
      </w:r>
      <w:r w:rsidR="0058656E" w:rsidRPr="00346CF7">
        <w:rPr>
          <w:sz w:val="28"/>
          <w:szCs w:val="28"/>
        </w:rPr>
        <w:t>здійснюється за попереднім записом або в день прийому без попереднього запису. Запис на  особистий прийом громадян селищним головою, заступниками селищного голови</w:t>
      </w:r>
      <w:r w:rsidRPr="00346CF7">
        <w:rPr>
          <w:sz w:val="28"/>
          <w:szCs w:val="28"/>
        </w:rPr>
        <w:t xml:space="preserve"> проводить секретар</w:t>
      </w:r>
      <w:r w:rsidR="00346CF7" w:rsidRPr="00346CF7">
        <w:rPr>
          <w:sz w:val="28"/>
          <w:szCs w:val="28"/>
        </w:rPr>
        <w:t xml:space="preserve"> керівника</w:t>
      </w:r>
      <w:r w:rsidRPr="00346CF7">
        <w:rPr>
          <w:sz w:val="28"/>
          <w:szCs w:val="28"/>
        </w:rPr>
        <w:t xml:space="preserve"> та діловод селищної ради щоденно з 08.00 до 17.00</w:t>
      </w:r>
      <w:r w:rsidR="0058656E" w:rsidRPr="00346CF7">
        <w:rPr>
          <w:sz w:val="28"/>
          <w:szCs w:val="28"/>
        </w:rPr>
        <w:t xml:space="preserve"> перерва з 12.00 до 13.00 </w:t>
      </w:r>
      <w:r w:rsidRPr="00346CF7">
        <w:rPr>
          <w:sz w:val="28"/>
          <w:szCs w:val="28"/>
        </w:rPr>
        <w:t xml:space="preserve"> ( у робочі дні) за телефоном (04865)3</w:t>
      </w:r>
      <w:r w:rsidR="00F05EA4" w:rsidRPr="00346CF7">
        <w:rPr>
          <w:sz w:val="28"/>
          <w:szCs w:val="28"/>
        </w:rPr>
        <w:t xml:space="preserve">-14-68 </w:t>
      </w:r>
      <w:r w:rsidRPr="00346CF7">
        <w:rPr>
          <w:sz w:val="28"/>
          <w:szCs w:val="28"/>
        </w:rPr>
        <w:t xml:space="preserve">або за </w:t>
      </w:r>
      <w:proofErr w:type="spellStart"/>
      <w:r w:rsidRPr="00346CF7">
        <w:rPr>
          <w:sz w:val="28"/>
          <w:szCs w:val="28"/>
        </w:rPr>
        <w:t>адресою</w:t>
      </w:r>
      <w:proofErr w:type="spellEnd"/>
      <w:r w:rsidRPr="00346CF7">
        <w:rPr>
          <w:sz w:val="28"/>
          <w:szCs w:val="28"/>
        </w:rPr>
        <w:t xml:space="preserve">: вул. </w:t>
      </w:r>
      <w:r w:rsidR="00101F34">
        <w:rPr>
          <w:sz w:val="28"/>
          <w:szCs w:val="28"/>
        </w:rPr>
        <w:t>Соборна, 9</w:t>
      </w:r>
      <w:r w:rsidRPr="00346CF7">
        <w:rPr>
          <w:sz w:val="28"/>
          <w:szCs w:val="28"/>
        </w:rPr>
        <w:t xml:space="preserve"> смт</w:t>
      </w:r>
      <w:r w:rsidR="00101F34">
        <w:rPr>
          <w:sz w:val="28"/>
          <w:szCs w:val="28"/>
        </w:rPr>
        <w:t xml:space="preserve"> </w:t>
      </w:r>
      <w:r w:rsidRPr="00346CF7">
        <w:rPr>
          <w:sz w:val="28"/>
          <w:szCs w:val="28"/>
        </w:rPr>
        <w:t xml:space="preserve"> </w:t>
      </w:r>
      <w:proofErr w:type="spellStart"/>
      <w:r w:rsidRPr="00346CF7">
        <w:rPr>
          <w:sz w:val="28"/>
          <w:szCs w:val="28"/>
        </w:rPr>
        <w:t>Саврань</w:t>
      </w:r>
      <w:proofErr w:type="spellEnd"/>
      <w:r w:rsidRPr="00346CF7">
        <w:rPr>
          <w:sz w:val="28"/>
          <w:szCs w:val="28"/>
        </w:rPr>
        <w:t>, Одеської області</w:t>
      </w:r>
      <w:r w:rsidR="00346CF7">
        <w:rPr>
          <w:sz w:val="28"/>
          <w:szCs w:val="28"/>
        </w:rPr>
        <w:t xml:space="preserve"> (приймальня)</w:t>
      </w:r>
      <w:r w:rsidR="0058656E" w:rsidRPr="00346CF7">
        <w:rPr>
          <w:sz w:val="28"/>
          <w:szCs w:val="28"/>
        </w:rPr>
        <w:t>. </w:t>
      </w:r>
      <w:r w:rsidR="00101F34">
        <w:rPr>
          <w:sz w:val="28"/>
          <w:szCs w:val="28"/>
        </w:rPr>
        <w:t xml:space="preserve">Запис на особистий прийом начальників відділів селищної ради проводиться особисто ними або працівниками таких відділів. </w:t>
      </w:r>
      <w:r w:rsidR="00FF442E" w:rsidRPr="00346CF7">
        <w:rPr>
          <w:sz w:val="28"/>
          <w:szCs w:val="28"/>
        </w:rPr>
        <w:t>Запис на особистий прийом громадян старостами селищної ради п</w:t>
      </w:r>
      <w:r w:rsidR="00F30F88" w:rsidRPr="00346CF7">
        <w:rPr>
          <w:sz w:val="28"/>
          <w:szCs w:val="28"/>
        </w:rPr>
        <w:t xml:space="preserve">роводять відповідно діловоди селищної ради. </w:t>
      </w:r>
    </w:p>
    <w:p w:rsidR="00191BE6" w:rsidRDefault="00191BE6" w:rsidP="00E26731">
      <w:pPr>
        <w:pStyle w:val="a3"/>
        <w:numPr>
          <w:ilvl w:val="0"/>
          <w:numId w:val="9"/>
        </w:numPr>
        <w:jc w:val="both"/>
        <w:rPr>
          <w:sz w:val="28"/>
          <w:szCs w:val="28"/>
        </w:rPr>
      </w:pPr>
      <w:r>
        <w:rPr>
          <w:sz w:val="28"/>
          <w:szCs w:val="28"/>
        </w:rPr>
        <w:t xml:space="preserve">Забороняється відмова громадянинові у записі </w:t>
      </w:r>
      <w:r w:rsidR="00AC2116">
        <w:rPr>
          <w:sz w:val="28"/>
          <w:szCs w:val="28"/>
        </w:rPr>
        <w:t>на особистий прийом</w:t>
      </w:r>
      <w:r w:rsidR="001F2439">
        <w:rPr>
          <w:sz w:val="28"/>
          <w:szCs w:val="28"/>
        </w:rPr>
        <w:t xml:space="preserve"> з підстав релігійних, політичних та інших п</w:t>
      </w:r>
      <w:r w:rsidR="005D700C">
        <w:rPr>
          <w:sz w:val="28"/>
          <w:szCs w:val="28"/>
        </w:rPr>
        <w:t>е</w:t>
      </w:r>
      <w:r w:rsidR="001F2439">
        <w:rPr>
          <w:sz w:val="28"/>
          <w:szCs w:val="28"/>
        </w:rPr>
        <w:t>реконань</w:t>
      </w:r>
      <w:r w:rsidR="00807A31">
        <w:rPr>
          <w:sz w:val="28"/>
          <w:szCs w:val="28"/>
        </w:rPr>
        <w:t>, статі, етнічного, соціального походження, майнового стану, місця проживання, мови або інших ознак.</w:t>
      </w:r>
      <w:r w:rsidR="00880462">
        <w:rPr>
          <w:sz w:val="28"/>
          <w:szCs w:val="28"/>
        </w:rPr>
        <w:t xml:space="preserve"> </w:t>
      </w:r>
    </w:p>
    <w:p w:rsidR="00BF7926" w:rsidRPr="005D700C" w:rsidRDefault="00880462" w:rsidP="005D3F7E">
      <w:pPr>
        <w:pStyle w:val="a3"/>
        <w:numPr>
          <w:ilvl w:val="0"/>
          <w:numId w:val="9"/>
        </w:numPr>
        <w:jc w:val="both"/>
        <w:rPr>
          <w:sz w:val="28"/>
          <w:szCs w:val="28"/>
        </w:rPr>
      </w:pPr>
      <w:r w:rsidRPr="005D700C">
        <w:rPr>
          <w:sz w:val="28"/>
          <w:szCs w:val="28"/>
        </w:rPr>
        <w:t xml:space="preserve">Під час попереднього запису на особистий прийом реєструються прізвище, </w:t>
      </w:r>
      <w:r w:rsidR="005D700C" w:rsidRPr="005D700C">
        <w:rPr>
          <w:sz w:val="28"/>
          <w:szCs w:val="28"/>
        </w:rPr>
        <w:t>ім’я</w:t>
      </w:r>
      <w:r w:rsidRPr="005D700C">
        <w:rPr>
          <w:sz w:val="28"/>
          <w:szCs w:val="28"/>
        </w:rPr>
        <w:t>, по-батькові, місце проживання громадянина</w:t>
      </w:r>
      <w:r w:rsidR="008469FB" w:rsidRPr="005D700C">
        <w:rPr>
          <w:sz w:val="28"/>
          <w:szCs w:val="28"/>
        </w:rPr>
        <w:t>,</w:t>
      </w:r>
      <w:r w:rsidR="005D700C" w:rsidRPr="005D700C">
        <w:rPr>
          <w:sz w:val="28"/>
          <w:szCs w:val="28"/>
        </w:rPr>
        <w:t xml:space="preserve"> номер телефону,</w:t>
      </w:r>
      <w:r w:rsidR="008469FB" w:rsidRPr="005D700C">
        <w:rPr>
          <w:sz w:val="28"/>
          <w:szCs w:val="28"/>
        </w:rPr>
        <w:t xml:space="preserve"> зміст порушеного питання</w:t>
      </w:r>
      <w:r w:rsidR="005D700C" w:rsidRPr="005D700C">
        <w:rPr>
          <w:sz w:val="28"/>
          <w:szCs w:val="28"/>
        </w:rPr>
        <w:t>, наявність попередніх звернень</w:t>
      </w:r>
      <w:r w:rsidR="008469FB" w:rsidRPr="005D700C">
        <w:rPr>
          <w:sz w:val="28"/>
          <w:szCs w:val="28"/>
        </w:rPr>
        <w:t xml:space="preserve"> </w:t>
      </w:r>
      <w:r w:rsidR="008469FB" w:rsidRPr="005D700C">
        <w:rPr>
          <w:sz w:val="28"/>
          <w:szCs w:val="28"/>
        </w:rPr>
        <w:lastRenderedPageBreak/>
        <w:t xml:space="preserve">та додаткова інформація. Не допускається </w:t>
      </w:r>
      <w:r w:rsidR="005D700C" w:rsidRPr="005D700C">
        <w:rPr>
          <w:sz w:val="28"/>
          <w:szCs w:val="28"/>
        </w:rPr>
        <w:t>з’ясування</w:t>
      </w:r>
      <w:r w:rsidR="008469FB" w:rsidRPr="005D700C">
        <w:rPr>
          <w:sz w:val="28"/>
          <w:szCs w:val="28"/>
        </w:rPr>
        <w:t xml:space="preserve"> </w:t>
      </w:r>
      <w:r w:rsidR="00E45EB4" w:rsidRPr="005D700C">
        <w:rPr>
          <w:sz w:val="28"/>
          <w:szCs w:val="28"/>
        </w:rPr>
        <w:t xml:space="preserve">відомостей про особу,  що не стосується </w:t>
      </w:r>
      <w:r w:rsidR="005D700C" w:rsidRPr="005D700C">
        <w:rPr>
          <w:sz w:val="28"/>
          <w:szCs w:val="28"/>
        </w:rPr>
        <w:t xml:space="preserve">її </w:t>
      </w:r>
      <w:r w:rsidR="00E45EB4" w:rsidRPr="005D700C">
        <w:rPr>
          <w:sz w:val="28"/>
          <w:szCs w:val="28"/>
        </w:rPr>
        <w:t xml:space="preserve">звернення. </w:t>
      </w:r>
    </w:p>
    <w:p w:rsidR="005B6E74" w:rsidRPr="00BD6376" w:rsidRDefault="00BD6376" w:rsidP="00E26731">
      <w:pPr>
        <w:pStyle w:val="a3"/>
        <w:numPr>
          <w:ilvl w:val="0"/>
          <w:numId w:val="9"/>
        </w:numPr>
        <w:jc w:val="both"/>
        <w:rPr>
          <w:sz w:val="28"/>
          <w:szCs w:val="28"/>
        </w:rPr>
      </w:pPr>
      <w:r w:rsidRPr="00BD6376">
        <w:rPr>
          <w:color w:val="000000"/>
          <w:sz w:val="28"/>
          <w:szCs w:val="28"/>
        </w:rPr>
        <w:t>Після з’ясування питання, з яким звертається громадянин, відповідальний за прийом працівник вказує йому дату і час прийому відповідно до графіка особистого прийому громадян.</w:t>
      </w:r>
    </w:p>
    <w:p w:rsidR="00F00AD5" w:rsidRDefault="00F00AD5" w:rsidP="00E26731">
      <w:pPr>
        <w:pStyle w:val="a3"/>
        <w:numPr>
          <w:ilvl w:val="0"/>
          <w:numId w:val="9"/>
        </w:numPr>
        <w:jc w:val="both"/>
        <w:rPr>
          <w:sz w:val="28"/>
          <w:szCs w:val="28"/>
        </w:rPr>
      </w:pPr>
      <w:r>
        <w:rPr>
          <w:sz w:val="28"/>
          <w:szCs w:val="28"/>
        </w:rPr>
        <w:t xml:space="preserve">Особистий прийом громадян ведеться у порядку черговості. </w:t>
      </w:r>
    </w:p>
    <w:p w:rsidR="00F00AD5" w:rsidRDefault="00F00AD5" w:rsidP="00F00AD5">
      <w:pPr>
        <w:pStyle w:val="a3"/>
        <w:ind w:left="1068"/>
        <w:jc w:val="both"/>
        <w:rPr>
          <w:sz w:val="28"/>
          <w:szCs w:val="28"/>
        </w:rPr>
      </w:pPr>
      <w:r>
        <w:rPr>
          <w:sz w:val="28"/>
          <w:szCs w:val="28"/>
        </w:rPr>
        <w:t xml:space="preserve">У першочерговому порядку здійснюється прийом таких категорій громадян: </w:t>
      </w:r>
    </w:p>
    <w:p w:rsidR="00F00AD5" w:rsidRDefault="00D2329A" w:rsidP="00F00AD5">
      <w:pPr>
        <w:pStyle w:val="a3"/>
        <w:numPr>
          <w:ilvl w:val="0"/>
          <w:numId w:val="10"/>
        </w:numPr>
        <w:jc w:val="both"/>
        <w:rPr>
          <w:sz w:val="28"/>
          <w:szCs w:val="28"/>
        </w:rPr>
      </w:pPr>
      <w:r>
        <w:rPr>
          <w:sz w:val="28"/>
          <w:szCs w:val="28"/>
        </w:rPr>
        <w:t>ж</w:t>
      </w:r>
      <w:r w:rsidR="00F00AD5">
        <w:rPr>
          <w:sz w:val="28"/>
          <w:szCs w:val="28"/>
        </w:rPr>
        <w:t>інки,</w:t>
      </w:r>
      <w:r>
        <w:rPr>
          <w:sz w:val="28"/>
          <w:szCs w:val="28"/>
        </w:rPr>
        <w:t xml:space="preserve"> яким</w:t>
      </w:r>
      <w:r w:rsidR="00F00AD5">
        <w:rPr>
          <w:sz w:val="28"/>
          <w:szCs w:val="28"/>
        </w:rPr>
        <w:t xml:space="preserve"> присвоєно почесне звання України «Мати-героїня»; </w:t>
      </w:r>
    </w:p>
    <w:p w:rsidR="00D2329A" w:rsidRDefault="00D2329A" w:rsidP="00F00AD5">
      <w:pPr>
        <w:pStyle w:val="a3"/>
        <w:numPr>
          <w:ilvl w:val="0"/>
          <w:numId w:val="10"/>
        </w:numPr>
        <w:jc w:val="both"/>
        <w:rPr>
          <w:sz w:val="28"/>
          <w:szCs w:val="28"/>
        </w:rPr>
      </w:pPr>
      <w:r>
        <w:rPr>
          <w:sz w:val="28"/>
          <w:szCs w:val="28"/>
        </w:rPr>
        <w:t xml:space="preserve">інваліди Великої Вітчизняної Війни; </w:t>
      </w:r>
    </w:p>
    <w:p w:rsidR="00D2329A" w:rsidRDefault="00D2329A" w:rsidP="00F00AD5">
      <w:pPr>
        <w:pStyle w:val="a3"/>
        <w:numPr>
          <w:ilvl w:val="0"/>
          <w:numId w:val="10"/>
        </w:numPr>
        <w:jc w:val="both"/>
        <w:rPr>
          <w:sz w:val="28"/>
          <w:szCs w:val="28"/>
        </w:rPr>
      </w:pPr>
      <w:r>
        <w:rPr>
          <w:sz w:val="28"/>
          <w:szCs w:val="28"/>
        </w:rPr>
        <w:t xml:space="preserve">учасники антитерористичної операції; </w:t>
      </w:r>
    </w:p>
    <w:p w:rsidR="00D2329A" w:rsidRDefault="00D2329A" w:rsidP="00F00AD5">
      <w:pPr>
        <w:pStyle w:val="a3"/>
        <w:numPr>
          <w:ilvl w:val="0"/>
          <w:numId w:val="10"/>
        </w:numPr>
        <w:jc w:val="both"/>
        <w:rPr>
          <w:sz w:val="28"/>
          <w:szCs w:val="28"/>
        </w:rPr>
      </w:pPr>
      <w:r>
        <w:rPr>
          <w:sz w:val="28"/>
          <w:szCs w:val="28"/>
        </w:rPr>
        <w:t xml:space="preserve">герої Соціалістичної праці; </w:t>
      </w:r>
    </w:p>
    <w:p w:rsidR="00D2329A" w:rsidRDefault="00D2329A" w:rsidP="00F00AD5">
      <w:pPr>
        <w:pStyle w:val="a3"/>
        <w:numPr>
          <w:ilvl w:val="0"/>
          <w:numId w:val="10"/>
        </w:numPr>
        <w:jc w:val="both"/>
        <w:rPr>
          <w:sz w:val="28"/>
          <w:szCs w:val="28"/>
        </w:rPr>
      </w:pPr>
      <w:r>
        <w:rPr>
          <w:sz w:val="28"/>
          <w:szCs w:val="28"/>
        </w:rPr>
        <w:t xml:space="preserve">герої Радянського Союзу </w:t>
      </w:r>
    </w:p>
    <w:p w:rsidR="00D2329A" w:rsidRDefault="00D2329A" w:rsidP="00F00AD5">
      <w:pPr>
        <w:pStyle w:val="a3"/>
        <w:numPr>
          <w:ilvl w:val="0"/>
          <w:numId w:val="10"/>
        </w:numPr>
        <w:jc w:val="both"/>
        <w:rPr>
          <w:sz w:val="28"/>
          <w:szCs w:val="28"/>
        </w:rPr>
      </w:pPr>
      <w:r>
        <w:rPr>
          <w:sz w:val="28"/>
          <w:szCs w:val="28"/>
        </w:rPr>
        <w:t xml:space="preserve">герої України </w:t>
      </w:r>
    </w:p>
    <w:p w:rsidR="00EE7031" w:rsidRDefault="0046212D" w:rsidP="00D2329A">
      <w:pPr>
        <w:pStyle w:val="a3"/>
        <w:numPr>
          <w:ilvl w:val="0"/>
          <w:numId w:val="9"/>
        </w:numPr>
        <w:jc w:val="both"/>
        <w:rPr>
          <w:sz w:val="28"/>
          <w:szCs w:val="28"/>
        </w:rPr>
      </w:pPr>
      <w:r>
        <w:rPr>
          <w:sz w:val="28"/>
          <w:szCs w:val="28"/>
        </w:rPr>
        <w:t>Особлива увага приділяється вирішенню питань, з якими звертаються ветерани війни та праці, інваліди, громадяни, які постраждали внаслідок Чорнобильської катастрофи</w:t>
      </w:r>
      <w:r w:rsidR="00EE7031">
        <w:rPr>
          <w:sz w:val="28"/>
          <w:szCs w:val="28"/>
        </w:rPr>
        <w:t xml:space="preserve">, багатодітні </w:t>
      </w:r>
      <w:r w:rsidR="002B4E40">
        <w:rPr>
          <w:sz w:val="28"/>
          <w:szCs w:val="28"/>
        </w:rPr>
        <w:t>сім’ї</w:t>
      </w:r>
      <w:r w:rsidR="00EE7031">
        <w:rPr>
          <w:sz w:val="28"/>
          <w:szCs w:val="28"/>
        </w:rPr>
        <w:t xml:space="preserve">, одинокі матері та інші громадяни, які потребують соціального захисту та підтримки. </w:t>
      </w:r>
    </w:p>
    <w:p w:rsidR="005672C8" w:rsidRDefault="00EE7031" w:rsidP="00D2329A">
      <w:pPr>
        <w:pStyle w:val="a3"/>
        <w:numPr>
          <w:ilvl w:val="0"/>
          <w:numId w:val="9"/>
        </w:numPr>
        <w:jc w:val="both"/>
        <w:rPr>
          <w:sz w:val="28"/>
          <w:szCs w:val="28"/>
        </w:rPr>
      </w:pPr>
      <w:r>
        <w:rPr>
          <w:sz w:val="28"/>
          <w:szCs w:val="28"/>
        </w:rPr>
        <w:t>Особистий</w:t>
      </w:r>
      <w:r w:rsidR="005672C8">
        <w:rPr>
          <w:sz w:val="28"/>
          <w:szCs w:val="28"/>
        </w:rPr>
        <w:t xml:space="preserve"> прийом іноземних громадян та осіб без громадянства, які законно перебувають на території України, здійснюється на загальних підставах. </w:t>
      </w:r>
    </w:p>
    <w:p w:rsidR="00880462" w:rsidRPr="00B44CAF" w:rsidRDefault="00554B54" w:rsidP="00420213">
      <w:pPr>
        <w:pStyle w:val="a3"/>
        <w:numPr>
          <w:ilvl w:val="0"/>
          <w:numId w:val="9"/>
        </w:numPr>
        <w:jc w:val="both"/>
        <w:rPr>
          <w:sz w:val="28"/>
          <w:szCs w:val="28"/>
        </w:rPr>
      </w:pPr>
      <w:r w:rsidRPr="00B44CAF">
        <w:rPr>
          <w:sz w:val="28"/>
          <w:szCs w:val="28"/>
        </w:rPr>
        <w:t xml:space="preserve"> </w:t>
      </w:r>
      <w:r w:rsidR="0029572F" w:rsidRPr="00B44CAF">
        <w:rPr>
          <w:sz w:val="28"/>
          <w:szCs w:val="28"/>
        </w:rPr>
        <w:t xml:space="preserve">Під час проведення особистого прийому громадян можуть бути </w:t>
      </w:r>
      <w:r w:rsidR="00E45EB4" w:rsidRPr="00B44CAF">
        <w:rPr>
          <w:sz w:val="28"/>
          <w:szCs w:val="28"/>
        </w:rPr>
        <w:t xml:space="preserve"> </w:t>
      </w:r>
      <w:r w:rsidR="0029572F" w:rsidRPr="00B44CAF">
        <w:rPr>
          <w:sz w:val="28"/>
          <w:szCs w:val="28"/>
        </w:rPr>
        <w:t xml:space="preserve">присутні їхні представники, повноваження яких оформлені </w:t>
      </w:r>
      <w:r w:rsidR="00C814A8" w:rsidRPr="00B44CAF">
        <w:rPr>
          <w:sz w:val="28"/>
          <w:szCs w:val="28"/>
        </w:rPr>
        <w:t>в установленому законодавством порядку, та</w:t>
      </w:r>
      <w:r w:rsidR="00175AB0" w:rsidRPr="00B44CAF">
        <w:rPr>
          <w:sz w:val="28"/>
          <w:szCs w:val="28"/>
        </w:rPr>
        <w:t>/або</w:t>
      </w:r>
      <w:r w:rsidR="00C814A8" w:rsidRPr="00B44CAF">
        <w:rPr>
          <w:sz w:val="28"/>
          <w:szCs w:val="28"/>
        </w:rPr>
        <w:t xml:space="preserve"> особи, які перебувають в родинних відносинах з цими громадянами.</w:t>
      </w:r>
      <w:r w:rsidR="00F370AE" w:rsidRPr="00B44CAF">
        <w:rPr>
          <w:sz w:val="28"/>
          <w:szCs w:val="28"/>
        </w:rPr>
        <w:t xml:space="preserve"> Присутність інших осіб, під час проведення особистого прийому громадян на допускається. </w:t>
      </w:r>
    </w:p>
    <w:p w:rsidR="00F370AE" w:rsidRDefault="00F370AE" w:rsidP="00D2329A">
      <w:pPr>
        <w:pStyle w:val="a3"/>
        <w:numPr>
          <w:ilvl w:val="0"/>
          <w:numId w:val="9"/>
        </w:numPr>
        <w:jc w:val="both"/>
        <w:rPr>
          <w:sz w:val="28"/>
          <w:szCs w:val="28"/>
        </w:rPr>
      </w:pPr>
      <w:r>
        <w:rPr>
          <w:sz w:val="28"/>
          <w:szCs w:val="28"/>
        </w:rPr>
        <w:t xml:space="preserve">При особистому прийомі громадянин </w:t>
      </w:r>
      <w:r w:rsidR="00A10D27">
        <w:rPr>
          <w:sz w:val="28"/>
          <w:szCs w:val="28"/>
        </w:rPr>
        <w:t>пред’являє</w:t>
      </w:r>
      <w:r>
        <w:rPr>
          <w:sz w:val="28"/>
          <w:szCs w:val="28"/>
        </w:rPr>
        <w:t xml:space="preserve"> документ, що засвідчує його особу. Представник громадянина також </w:t>
      </w:r>
      <w:r w:rsidR="00A10D27">
        <w:rPr>
          <w:sz w:val="28"/>
          <w:szCs w:val="28"/>
        </w:rPr>
        <w:t>пред’являє</w:t>
      </w:r>
      <w:r>
        <w:rPr>
          <w:sz w:val="28"/>
          <w:szCs w:val="28"/>
        </w:rPr>
        <w:t xml:space="preserve"> довіреність, оформлену до вимог законодавства. </w:t>
      </w:r>
    </w:p>
    <w:p w:rsidR="002B4E40" w:rsidRDefault="000C4695" w:rsidP="00B44CAF">
      <w:pPr>
        <w:pStyle w:val="a3"/>
        <w:numPr>
          <w:ilvl w:val="0"/>
          <w:numId w:val="9"/>
        </w:numPr>
        <w:jc w:val="both"/>
        <w:rPr>
          <w:sz w:val="28"/>
          <w:szCs w:val="28"/>
        </w:rPr>
      </w:pPr>
      <w:r w:rsidRPr="000C4695">
        <w:rPr>
          <w:sz w:val="28"/>
          <w:szCs w:val="28"/>
        </w:rPr>
        <w:t xml:space="preserve">Питання, з якими звертаються громадяни, за можливістю вирішуються під час особистого прийому. </w:t>
      </w:r>
      <w:r w:rsidR="002B4E40">
        <w:rPr>
          <w:sz w:val="28"/>
          <w:szCs w:val="28"/>
        </w:rPr>
        <w:t>Посадова о</w:t>
      </w:r>
      <w:r w:rsidRPr="000C4695">
        <w:rPr>
          <w:sz w:val="28"/>
          <w:szCs w:val="28"/>
        </w:rPr>
        <w:t>соба, яка веде прийом, керується законодавчими та іншими нормативно-правовими актами і в межах своєї компетенції має право прийняти одне з таких рішень:</w:t>
      </w:r>
      <w:r w:rsidRPr="000C4695">
        <w:rPr>
          <w:sz w:val="28"/>
          <w:szCs w:val="28"/>
        </w:rPr>
        <w:br/>
      </w:r>
      <w:r w:rsidR="002B4E40">
        <w:rPr>
          <w:sz w:val="28"/>
          <w:szCs w:val="28"/>
        </w:rPr>
        <w:t xml:space="preserve">- </w:t>
      </w:r>
      <w:r w:rsidRPr="000C4695">
        <w:rPr>
          <w:sz w:val="28"/>
          <w:szCs w:val="28"/>
        </w:rPr>
        <w:t>задовольнити прохання чи вимогу безпосередньо під час особистого прийому;</w:t>
      </w:r>
      <w:r w:rsidRPr="000C4695">
        <w:rPr>
          <w:sz w:val="28"/>
          <w:szCs w:val="28"/>
        </w:rPr>
        <w:br/>
      </w:r>
      <w:r w:rsidR="002B4E40">
        <w:rPr>
          <w:sz w:val="28"/>
          <w:szCs w:val="28"/>
        </w:rPr>
        <w:t xml:space="preserve">- </w:t>
      </w:r>
      <w:r w:rsidRPr="000C4695">
        <w:rPr>
          <w:sz w:val="28"/>
          <w:szCs w:val="28"/>
        </w:rPr>
        <w:t>відмовити в задоволенні прохання чи вимоги з посиланням на законодавство, повідомивши заявника про мотив відмови і порядок оскарження прийнятого рішення;</w:t>
      </w:r>
      <w:r w:rsidRPr="000C4695">
        <w:rPr>
          <w:sz w:val="28"/>
          <w:szCs w:val="28"/>
        </w:rPr>
        <w:br/>
      </w:r>
      <w:r w:rsidR="002B4E40">
        <w:rPr>
          <w:sz w:val="28"/>
          <w:szCs w:val="28"/>
        </w:rPr>
        <w:t xml:space="preserve">- </w:t>
      </w:r>
      <w:r w:rsidRPr="000C4695">
        <w:rPr>
          <w:sz w:val="28"/>
          <w:szCs w:val="28"/>
        </w:rPr>
        <w:t xml:space="preserve">прийняти письмове звернення (за потреби додаткового вивчення і перевірки) і пояснити громадянинові причини неможливості розв’язання питань під час особистого прийому, а також про порядок і термін розгляду його звернення. </w:t>
      </w:r>
      <w:r w:rsidR="002B4E40">
        <w:rPr>
          <w:sz w:val="28"/>
          <w:szCs w:val="28"/>
        </w:rPr>
        <w:t xml:space="preserve"> </w:t>
      </w:r>
    </w:p>
    <w:p w:rsidR="00B44CAF" w:rsidRDefault="00B44CAF" w:rsidP="00B44CAF">
      <w:pPr>
        <w:pStyle w:val="a3"/>
        <w:numPr>
          <w:ilvl w:val="0"/>
          <w:numId w:val="9"/>
        </w:numPr>
        <w:jc w:val="both"/>
        <w:rPr>
          <w:sz w:val="28"/>
          <w:szCs w:val="28"/>
        </w:rPr>
      </w:pPr>
      <w:r>
        <w:rPr>
          <w:sz w:val="28"/>
          <w:szCs w:val="28"/>
        </w:rPr>
        <w:lastRenderedPageBreak/>
        <w:t xml:space="preserve">Якщо вирішити порушене питання безпосередньо під час особистого прийому громадян неможливо, воно розглядається в тому самому порядку, що й письмове звернення. Про результати такого розгляду громадянинові надається усна або письмова відповідь. </w:t>
      </w:r>
    </w:p>
    <w:p w:rsidR="00476A13" w:rsidRPr="00476A13" w:rsidRDefault="00476A13" w:rsidP="00707937">
      <w:pPr>
        <w:pStyle w:val="a3"/>
        <w:numPr>
          <w:ilvl w:val="0"/>
          <w:numId w:val="9"/>
        </w:numPr>
        <w:jc w:val="both"/>
        <w:rPr>
          <w:sz w:val="28"/>
          <w:szCs w:val="28"/>
        </w:rPr>
      </w:pPr>
      <w:r w:rsidRPr="00476A13">
        <w:rPr>
          <w:sz w:val="28"/>
          <w:szCs w:val="28"/>
        </w:rPr>
        <w:t xml:space="preserve">Якщо розв’язання питання, з яким звернувся громадянин, не входить до компетенції </w:t>
      </w:r>
      <w:r w:rsidR="007317F6">
        <w:rPr>
          <w:sz w:val="28"/>
          <w:szCs w:val="28"/>
        </w:rPr>
        <w:t>селищної ради</w:t>
      </w:r>
      <w:r w:rsidRPr="00476A13">
        <w:rPr>
          <w:sz w:val="28"/>
          <w:szCs w:val="28"/>
        </w:rPr>
        <w:t>, відповідальний за прийом працівник пояснює йому, до якого органу, підприємства, організації чи установи треба звернутися за його вирішенням, надаючи за можливістю допомогу (вказує адресу, номер телефону тощо). </w:t>
      </w:r>
    </w:p>
    <w:p w:rsidR="00476A13" w:rsidRDefault="00476A13" w:rsidP="00707937">
      <w:pPr>
        <w:pStyle w:val="a3"/>
        <w:numPr>
          <w:ilvl w:val="0"/>
          <w:numId w:val="9"/>
        </w:numPr>
        <w:jc w:val="both"/>
        <w:rPr>
          <w:sz w:val="28"/>
          <w:szCs w:val="28"/>
        </w:rPr>
      </w:pPr>
      <w:r w:rsidRPr="00226B20">
        <w:rPr>
          <w:sz w:val="28"/>
          <w:szCs w:val="28"/>
        </w:rPr>
        <w:t>Повторний прийом громадянина з питання, яке вже розглядалося посадовими особами, проводиться лише в разі, якщо це питання не було вирішено по суті.</w:t>
      </w:r>
      <w:r w:rsidRPr="00226B20">
        <w:rPr>
          <w:sz w:val="28"/>
          <w:szCs w:val="28"/>
        </w:rPr>
        <w:br/>
        <w:t>Реєстрація таких звернень громадян здійснюється до вимог Закону Ук</w:t>
      </w:r>
      <w:r w:rsidR="00226B20">
        <w:rPr>
          <w:sz w:val="28"/>
          <w:szCs w:val="28"/>
        </w:rPr>
        <w:t>раїни «Про звернення громадян».</w:t>
      </w:r>
      <w:r w:rsidR="000C4695">
        <w:rPr>
          <w:sz w:val="28"/>
          <w:szCs w:val="28"/>
        </w:rPr>
        <w:t xml:space="preserve"> </w:t>
      </w:r>
    </w:p>
    <w:p w:rsidR="003B0DFC" w:rsidRDefault="009D56CA" w:rsidP="00707937">
      <w:pPr>
        <w:pStyle w:val="a3"/>
        <w:numPr>
          <w:ilvl w:val="0"/>
          <w:numId w:val="9"/>
        </w:numPr>
        <w:jc w:val="both"/>
        <w:rPr>
          <w:sz w:val="28"/>
          <w:szCs w:val="28"/>
        </w:rPr>
      </w:pPr>
      <w:r w:rsidRPr="009D56CA">
        <w:rPr>
          <w:sz w:val="28"/>
          <w:szCs w:val="28"/>
        </w:rPr>
        <w:t>Під час проведення особистого прийому громадян </w:t>
      </w:r>
      <w:r>
        <w:rPr>
          <w:sz w:val="28"/>
          <w:szCs w:val="28"/>
        </w:rPr>
        <w:t>з</w:t>
      </w:r>
      <w:r w:rsidRPr="009D56CA">
        <w:rPr>
          <w:sz w:val="28"/>
          <w:szCs w:val="28"/>
        </w:rPr>
        <w:t>абороняється розголошення відомостей про особисте життя заявника (громадян</w:t>
      </w:r>
      <w:r w:rsidR="00346CF7">
        <w:rPr>
          <w:sz w:val="28"/>
          <w:szCs w:val="28"/>
        </w:rPr>
        <w:t>ина</w:t>
      </w:r>
      <w:r w:rsidRPr="009D56CA">
        <w:rPr>
          <w:sz w:val="28"/>
          <w:szCs w:val="28"/>
        </w:rPr>
        <w:t>) без його згоди чи іншої інформації, якщо це п</w:t>
      </w:r>
      <w:r>
        <w:rPr>
          <w:sz w:val="28"/>
          <w:szCs w:val="28"/>
        </w:rPr>
        <w:t xml:space="preserve">орушує права і законні інтереси </w:t>
      </w:r>
      <w:r w:rsidRPr="009D56CA">
        <w:rPr>
          <w:sz w:val="28"/>
          <w:szCs w:val="28"/>
        </w:rPr>
        <w:t>громадян.</w:t>
      </w:r>
      <w:r w:rsidR="003B0DFC">
        <w:rPr>
          <w:sz w:val="28"/>
          <w:szCs w:val="28"/>
        </w:rPr>
        <w:t xml:space="preserve"> </w:t>
      </w:r>
    </w:p>
    <w:p w:rsidR="000C4695" w:rsidRPr="00226B20" w:rsidRDefault="009D56CA" w:rsidP="00707937">
      <w:pPr>
        <w:pStyle w:val="a3"/>
        <w:ind w:left="1068"/>
        <w:jc w:val="both"/>
        <w:rPr>
          <w:sz w:val="28"/>
          <w:szCs w:val="28"/>
        </w:rPr>
      </w:pPr>
      <w:r w:rsidRPr="009D56CA">
        <w:rPr>
          <w:sz w:val="28"/>
          <w:szCs w:val="28"/>
        </w:rPr>
        <w:br/>
      </w:r>
      <w:r w:rsidRPr="009D56CA">
        <w:rPr>
          <w:sz w:val="28"/>
          <w:szCs w:val="28"/>
        </w:rPr>
        <w:br/>
      </w:r>
    </w:p>
    <w:p w:rsidR="00F20CDE" w:rsidRDefault="00F20CDE" w:rsidP="000C4695">
      <w:pPr>
        <w:shd w:val="clear" w:color="auto" w:fill="FFFFFF"/>
        <w:jc w:val="both"/>
        <w:textAlignment w:val="baseline"/>
        <w:rPr>
          <w:rFonts w:ascii="Arial" w:hAnsi="Arial" w:cs="Arial"/>
          <w:color w:val="000000"/>
          <w:sz w:val="18"/>
          <w:szCs w:val="18"/>
        </w:rPr>
      </w:pPr>
    </w:p>
    <w:p w:rsidR="003246AB" w:rsidRDefault="003246AB" w:rsidP="00F425C8">
      <w:pPr>
        <w:shd w:val="clear" w:color="auto" w:fill="FFFFFF"/>
        <w:spacing w:after="150"/>
        <w:jc w:val="both"/>
        <w:textAlignment w:val="baseline"/>
        <w:rPr>
          <w:color w:val="000000"/>
          <w:sz w:val="28"/>
          <w:szCs w:val="28"/>
        </w:rPr>
      </w:pPr>
      <w:r w:rsidRPr="003246AB">
        <w:rPr>
          <w:color w:val="000000"/>
          <w:sz w:val="28"/>
          <w:szCs w:val="28"/>
        </w:rPr>
        <w:t xml:space="preserve">Секретар </w:t>
      </w:r>
      <w:r w:rsidR="00F425C8">
        <w:rPr>
          <w:color w:val="000000"/>
          <w:sz w:val="28"/>
          <w:szCs w:val="28"/>
        </w:rPr>
        <w:t xml:space="preserve"> </w:t>
      </w:r>
    </w:p>
    <w:p w:rsidR="00F425C8" w:rsidRPr="003246AB" w:rsidRDefault="00F425C8" w:rsidP="00F425C8">
      <w:pPr>
        <w:shd w:val="clear" w:color="auto" w:fill="FFFFFF"/>
        <w:spacing w:after="150"/>
        <w:jc w:val="both"/>
        <w:textAlignment w:val="baseline"/>
        <w:rPr>
          <w:color w:val="000000"/>
          <w:sz w:val="28"/>
          <w:szCs w:val="28"/>
        </w:rPr>
      </w:pPr>
      <w:proofErr w:type="spellStart"/>
      <w:r>
        <w:rPr>
          <w:color w:val="000000"/>
          <w:sz w:val="28"/>
          <w:szCs w:val="28"/>
        </w:rPr>
        <w:t>Савранської</w:t>
      </w:r>
      <w:proofErr w:type="spellEnd"/>
      <w:r>
        <w:rPr>
          <w:color w:val="000000"/>
          <w:sz w:val="28"/>
          <w:szCs w:val="28"/>
        </w:rPr>
        <w:t xml:space="preserve"> селищної ради</w:t>
      </w:r>
      <w:r>
        <w:rPr>
          <w:color w:val="000000"/>
          <w:sz w:val="28"/>
          <w:szCs w:val="28"/>
        </w:rPr>
        <w:tab/>
      </w:r>
      <w:r>
        <w:rPr>
          <w:color w:val="000000"/>
          <w:sz w:val="28"/>
          <w:szCs w:val="28"/>
        </w:rPr>
        <w:tab/>
      </w:r>
      <w:r>
        <w:rPr>
          <w:color w:val="000000"/>
          <w:sz w:val="28"/>
          <w:szCs w:val="28"/>
        </w:rPr>
        <w:tab/>
      </w:r>
      <w:r>
        <w:rPr>
          <w:color w:val="000000"/>
          <w:sz w:val="28"/>
          <w:szCs w:val="28"/>
        </w:rPr>
        <w:tab/>
        <w:t>Світлана ГЕРАСИМІШИНА</w:t>
      </w:r>
    </w:p>
    <w:p w:rsidR="00E81201" w:rsidRPr="003246AB" w:rsidRDefault="00E81201" w:rsidP="00F20CDE">
      <w:pPr>
        <w:shd w:val="clear" w:color="auto" w:fill="FFFFFF"/>
        <w:spacing w:after="150"/>
        <w:jc w:val="both"/>
        <w:textAlignment w:val="baseline"/>
        <w:rPr>
          <w:color w:val="000000"/>
          <w:sz w:val="28"/>
          <w:szCs w:val="28"/>
        </w:rPr>
      </w:pPr>
    </w:p>
    <w:p w:rsidR="00F20CDE" w:rsidRDefault="00F20CDE" w:rsidP="003B0DFC">
      <w:pPr>
        <w:shd w:val="clear" w:color="auto" w:fill="FFFFFF"/>
        <w:spacing w:after="150"/>
        <w:jc w:val="both"/>
        <w:textAlignment w:val="baseline"/>
        <w:rPr>
          <w:rFonts w:ascii="Arial" w:hAnsi="Arial" w:cs="Arial"/>
          <w:color w:val="000000"/>
          <w:sz w:val="18"/>
          <w:szCs w:val="18"/>
        </w:rPr>
      </w:pPr>
    </w:p>
    <w:p w:rsidR="00E26731" w:rsidRPr="00E26731" w:rsidRDefault="00E26731" w:rsidP="00E26731">
      <w:pPr>
        <w:jc w:val="both"/>
        <w:rPr>
          <w:sz w:val="28"/>
          <w:szCs w:val="28"/>
        </w:rPr>
      </w:pPr>
      <w:bookmarkStart w:id="0" w:name="_GoBack"/>
      <w:bookmarkEnd w:id="0"/>
    </w:p>
    <w:sectPr w:rsidR="00E26731" w:rsidRPr="00E26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90F"/>
    <w:multiLevelType w:val="hybridMultilevel"/>
    <w:tmpl w:val="9B6CE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02F2F"/>
    <w:multiLevelType w:val="hybridMultilevel"/>
    <w:tmpl w:val="D8AA8FEA"/>
    <w:lvl w:ilvl="0" w:tplc="8AAC4FF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E23D69"/>
    <w:multiLevelType w:val="hybridMultilevel"/>
    <w:tmpl w:val="9B6CE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153D30"/>
    <w:multiLevelType w:val="hybridMultilevel"/>
    <w:tmpl w:val="9B6CE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2F3641"/>
    <w:multiLevelType w:val="hybridMultilevel"/>
    <w:tmpl w:val="B75AA7CC"/>
    <w:lvl w:ilvl="0" w:tplc="16E0D8AC">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6F42077"/>
    <w:multiLevelType w:val="hybridMultilevel"/>
    <w:tmpl w:val="FB72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C5A36"/>
    <w:multiLevelType w:val="hybridMultilevel"/>
    <w:tmpl w:val="9B6CE45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257891"/>
    <w:multiLevelType w:val="hybridMultilevel"/>
    <w:tmpl w:val="4A46EB0C"/>
    <w:lvl w:ilvl="0" w:tplc="B636BF1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6E65AD"/>
    <w:multiLevelType w:val="hybridMultilevel"/>
    <w:tmpl w:val="16806D54"/>
    <w:lvl w:ilvl="0" w:tplc="6E0C5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A0E42EB"/>
    <w:multiLevelType w:val="hybridMultilevel"/>
    <w:tmpl w:val="9B6CE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0"/>
  </w:num>
  <w:num w:numId="5">
    <w:abstractNumId w:val="9"/>
  </w:num>
  <w:num w:numId="6">
    <w:abstractNumId w:val="2"/>
  </w:num>
  <w:num w:numId="7">
    <w:abstractNumId w:val="3"/>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12"/>
    <w:rsid w:val="000419B5"/>
    <w:rsid w:val="000C4695"/>
    <w:rsid w:val="00101F34"/>
    <w:rsid w:val="00121A0E"/>
    <w:rsid w:val="00130C43"/>
    <w:rsid w:val="00175AB0"/>
    <w:rsid w:val="0018657B"/>
    <w:rsid w:val="00191BE6"/>
    <w:rsid w:val="001F2439"/>
    <w:rsid w:val="001F2F68"/>
    <w:rsid w:val="00226B20"/>
    <w:rsid w:val="002547D4"/>
    <w:rsid w:val="0029572F"/>
    <w:rsid w:val="002B4E40"/>
    <w:rsid w:val="002B7367"/>
    <w:rsid w:val="0032235A"/>
    <w:rsid w:val="003246AB"/>
    <w:rsid w:val="00326D99"/>
    <w:rsid w:val="00346CF7"/>
    <w:rsid w:val="003851D6"/>
    <w:rsid w:val="00391F9D"/>
    <w:rsid w:val="003B0DFC"/>
    <w:rsid w:val="003E1FC9"/>
    <w:rsid w:val="0044366F"/>
    <w:rsid w:val="004533AC"/>
    <w:rsid w:val="0046212D"/>
    <w:rsid w:val="00476A13"/>
    <w:rsid w:val="00493FC5"/>
    <w:rsid w:val="005203A9"/>
    <w:rsid w:val="00521B7A"/>
    <w:rsid w:val="00547711"/>
    <w:rsid w:val="00551056"/>
    <w:rsid w:val="00552C91"/>
    <w:rsid w:val="00554B54"/>
    <w:rsid w:val="00557017"/>
    <w:rsid w:val="005672C8"/>
    <w:rsid w:val="00567417"/>
    <w:rsid w:val="0058233D"/>
    <w:rsid w:val="0058656E"/>
    <w:rsid w:val="005B6E74"/>
    <w:rsid w:val="005D700C"/>
    <w:rsid w:val="005F6659"/>
    <w:rsid w:val="006218B6"/>
    <w:rsid w:val="00646C8E"/>
    <w:rsid w:val="00657A2C"/>
    <w:rsid w:val="006B74DA"/>
    <w:rsid w:val="006E510B"/>
    <w:rsid w:val="006F4F94"/>
    <w:rsid w:val="00707937"/>
    <w:rsid w:val="0073095B"/>
    <w:rsid w:val="007317F6"/>
    <w:rsid w:val="007357EE"/>
    <w:rsid w:val="00745C8A"/>
    <w:rsid w:val="00751E46"/>
    <w:rsid w:val="00761F34"/>
    <w:rsid w:val="007C3B16"/>
    <w:rsid w:val="007E7C3F"/>
    <w:rsid w:val="00807A31"/>
    <w:rsid w:val="008215A7"/>
    <w:rsid w:val="00843C16"/>
    <w:rsid w:val="008469FB"/>
    <w:rsid w:val="00862B8D"/>
    <w:rsid w:val="00880462"/>
    <w:rsid w:val="008B06B4"/>
    <w:rsid w:val="008D24A7"/>
    <w:rsid w:val="00923AAB"/>
    <w:rsid w:val="00960104"/>
    <w:rsid w:val="00996871"/>
    <w:rsid w:val="009C3A70"/>
    <w:rsid w:val="009D3A78"/>
    <w:rsid w:val="009D56CA"/>
    <w:rsid w:val="00A10D27"/>
    <w:rsid w:val="00A511F3"/>
    <w:rsid w:val="00A81655"/>
    <w:rsid w:val="00AC2116"/>
    <w:rsid w:val="00AD20BB"/>
    <w:rsid w:val="00B04E4F"/>
    <w:rsid w:val="00B27F2F"/>
    <w:rsid w:val="00B44CAF"/>
    <w:rsid w:val="00B5317D"/>
    <w:rsid w:val="00B57B0A"/>
    <w:rsid w:val="00B62A97"/>
    <w:rsid w:val="00B75112"/>
    <w:rsid w:val="00BD6376"/>
    <w:rsid w:val="00BF2ED1"/>
    <w:rsid w:val="00BF7926"/>
    <w:rsid w:val="00C01C9E"/>
    <w:rsid w:val="00C10611"/>
    <w:rsid w:val="00C16B38"/>
    <w:rsid w:val="00C329E1"/>
    <w:rsid w:val="00C4392B"/>
    <w:rsid w:val="00C478CD"/>
    <w:rsid w:val="00C814A8"/>
    <w:rsid w:val="00C9513D"/>
    <w:rsid w:val="00D2329A"/>
    <w:rsid w:val="00D27BBA"/>
    <w:rsid w:val="00D40FC8"/>
    <w:rsid w:val="00D82E87"/>
    <w:rsid w:val="00DC11B1"/>
    <w:rsid w:val="00E04196"/>
    <w:rsid w:val="00E26731"/>
    <w:rsid w:val="00E30758"/>
    <w:rsid w:val="00E44F81"/>
    <w:rsid w:val="00E45EB4"/>
    <w:rsid w:val="00E67523"/>
    <w:rsid w:val="00E80C77"/>
    <w:rsid w:val="00E81201"/>
    <w:rsid w:val="00ED3744"/>
    <w:rsid w:val="00EE7031"/>
    <w:rsid w:val="00F00AD5"/>
    <w:rsid w:val="00F05EA4"/>
    <w:rsid w:val="00F203D8"/>
    <w:rsid w:val="00F20CDE"/>
    <w:rsid w:val="00F20EA0"/>
    <w:rsid w:val="00F30F88"/>
    <w:rsid w:val="00F370AE"/>
    <w:rsid w:val="00F40A21"/>
    <w:rsid w:val="00F425C8"/>
    <w:rsid w:val="00FA492C"/>
    <w:rsid w:val="00FD3668"/>
    <w:rsid w:val="00FD7101"/>
    <w:rsid w:val="00FF1BD5"/>
    <w:rsid w:val="00FF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C235C-3D07-4A60-8672-9A87BBED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70"/>
    <w:rPr>
      <w:rFonts w:ascii="Times New Roman" w:eastAsia="Times New Roman" w:hAnsi="Times New Roman"/>
      <w:sz w:val="24"/>
      <w:szCs w:val="24"/>
      <w:lang w:val="uk-UA" w:eastAsia="ru-RU"/>
    </w:rPr>
  </w:style>
  <w:style w:type="paragraph" w:styleId="2">
    <w:name w:val="heading 2"/>
    <w:basedOn w:val="a"/>
    <w:next w:val="a"/>
    <w:link w:val="20"/>
    <w:qFormat/>
    <w:rsid w:val="009C3A70"/>
    <w:pPr>
      <w:keepNext/>
      <w:jc w:val="center"/>
      <w:outlineLvl w:val="1"/>
    </w:pPr>
    <w:rPr>
      <w:b/>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C3A70"/>
    <w:rPr>
      <w:rFonts w:ascii="Times New Roman" w:eastAsia="Times New Roman" w:hAnsi="Times New Roman"/>
      <w:b/>
      <w:sz w:val="28"/>
      <w:lang w:eastAsia="ru-RU"/>
    </w:rPr>
  </w:style>
  <w:style w:type="paragraph" w:styleId="a3">
    <w:name w:val="List Paragraph"/>
    <w:basedOn w:val="a"/>
    <w:uiPriority w:val="34"/>
    <w:qFormat/>
    <w:rsid w:val="00C329E1"/>
    <w:pPr>
      <w:ind w:left="720"/>
      <w:contextualSpacing/>
    </w:pPr>
  </w:style>
  <w:style w:type="paragraph" w:styleId="a4">
    <w:name w:val="Balloon Text"/>
    <w:basedOn w:val="a"/>
    <w:link w:val="a5"/>
    <w:uiPriority w:val="99"/>
    <w:semiHidden/>
    <w:unhideWhenUsed/>
    <w:rsid w:val="003246AB"/>
    <w:rPr>
      <w:rFonts w:ascii="Segoe UI" w:hAnsi="Segoe UI" w:cs="Segoe UI"/>
      <w:sz w:val="18"/>
      <w:szCs w:val="18"/>
    </w:rPr>
  </w:style>
  <w:style w:type="character" w:customStyle="1" w:styleId="a5">
    <w:name w:val="Текст выноски Знак"/>
    <w:basedOn w:val="a0"/>
    <w:link w:val="a4"/>
    <w:uiPriority w:val="99"/>
    <w:semiHidden/>
    <w:rsid w:val="003246AB"/>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78726">
      <w:bodyDiv w:val="1"/>
      <w:marLeft w:val="0"/>
      <w:marRight w:val="0"/>
      <w:marTop w:val="0"/>
      <w:marBottom w:val="0"/>
      <w:divBdr>
        <w:top w:val="none" w:sz="0" w:space="0" w:color="auto"/>
        <w:left w:val="none" w:sz="0" w:space="0" w:color="auto"/>
        <w:bottom w:val="none" w:sz="0" w:space="0" w:color="auto"/>
        <w:right w:val="none" w:sz="0" w:space="0" w:color="auto"/>
      </w:divBdr>
    </w:div>
    <w:div w:id="159693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B2BA-09A6-4A60-BE80-671FC064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82</cp:revision>
  <cp:lastPrinted>2022-01-17T12:23:00Z</cp:lastPrinted>
  <dcterms:created xsi:type="dcterms:W3CDTF">2015-12-18T06:48:00Z</dcterms:created>
  <dcterms:modified xsi:type="dcterms:W3CDTF">2022-01-17T12:23:00Z</dcterms:modified>
</cp:coreProperties>
</file>